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4769A9D" w:rsidR="00B94A80" w:rsidRPr="003C1456" w:rsidRDefault="00B82BF6" w:rsidP="00B94A80">
      <w:pPr>
        <w:jc w:val="center"/>
        <w:rPr>
          <w:rFonts w:ascii="Century Gothic" w:hAnsi="Century Gothic"/>
          <w:b/>
          <w:bCs/>
          <w:sz w:val="36"/>
          <w:szCs w:val="48"/>
        </w:rPr>
      </w:pPr>
      <w:r>
        <w:rPr>
          <w:rFonts w:ascii="Century Gothic" w:hAnsi="Century Gothic"/>
          <w:b/>
          <w:bCs/>
          <w:sz w:val="36"/>
          <w:szCs w:val="48"/>
        </w:rPr>
        <w:t>MAYO</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48B693CF"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741601">
          <w:rPr>
            <w:noProof/>
            <w:webHidden/>
          </w:rPr>
          <w:t>3</w:t>
        </w:r>
        <w:r w:rsidR="00CB0209">
          <w:rPr>
            <w:noProof/>
            <w:webHidden/>
          </w:rPr>
          <w:fldChar w:fldCharType="end"/>
        </w:r>
      </w:hyperlink>
    </w:p>
    <w:p w14:paraId="12F3C714" w14:textId="14A04725" w:rsidR="00CB0209" w:rsidRDefault="000516B2">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741601">
          <w:rPr>
            <w:noProof/>
            <w:webHidden/>
          </w:rPr>
          <w:t>4</w:t>
        </w:r>
        <w:r w:rsidR="00CB0209">
          <w:rPr>
            <w:noProof/>
            <w:webHidden/>
          </w:rPr>
          <w:fldChar w:fldCharType="end"/>
        </w:r>
      </w:hyperlink>
    </w:p>
    <w:p w14:paraId="2D28FAD2" w14:textId="23F41D4E" w:rsidR="00CB0209" w:rsidRDefault="000516B2">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741601">
          <w:rPr>
            <w:noProof/>
            <w:webHidden/>
          </w:rPr>
          <w:t>4</w:t>
        </w:r>
        <w:r w:rsidR="00CB0209">
          <w:rPr>
            <w:noProof/>
            <w:webHidden/>
          </w:rPr>
          <w:fldChar w:fldCharType="end"/>
        </w:r>
      </w:hyperlink>
    </w:p>
    <w:p w14:paraId="182B18BE" w14:textId="2C9F0D44" w:rsidR="00CB0209" w:rsidRDefault="000516B2">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741601">
          <w:rPr>
            <w:noProof/>
            <w:webHidden/>
          </w:rPr>
          <w:t>4</w:t>
        </w:r>
        <w:r w:rsidR="00CB0209">
          <w:rPr>
            <w:noProof/>
            <w:webHidden/>
          </w:rPr>
          <w:fldChar w:fldCharType="end"/>
        </w:r>
      </w:hyperlink>
    </w:p>
    <w:p w14:paraId="4860EB51" w14:textId="0362E09B" w:rsidR="00CB0209" w:rsidRDefault="000516B2">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741601">
          <w:rPr>
            <w:noProof/>
            <w:webHidden/>
          </w:rPr>
          <w:t>4</w:t>
        </w:r>
        <w:r w:rsidR="00CB0209">
          <w:rPr>
            <w:noProof/>
            <w:webHidden/>
          </w:rPr>
          <w:fldChar w:fldCharType="end"/>
        </w:r>
      </w:hyperlink>
    </w:p>
    <w:p w14:paraId="49306867" w14:textId="16D4CDC3" w:rsidR="00CB0209" w:rsidRDefault="000516B2">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741601">
          <w:rPr>
            <w:noProof/>
            <w:webHidden/>
          </w:rPr>
          <w:t>5</w:t>
        </w:r>
        <w:r w:rsidR="00CB0209">
          <w:rPr>
            <w:noProof/>
            <w:webHidden/>
          </w:rPr>
          <w:fldChar w:fldCharType="end"/>
        </w:r>
      </w:hyperlink>
    </w:p>
    <w:p w14:paraId="6122196C" w14:textId="2C8D8B54" w:rsidR="00CB0209" w:rsidRDefault="000516B2">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741601">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DDCBE5"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ED74C0">
        <w:rPr>
          <w:rFonts w:ascii="Century Gothic" w:hAnsi="Century Gothic"/>
          <w:sz w:val="22"/>
          <w:szCs w:val="22"/>
        </w:rPr>
        <w:t>m</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3740EDE0"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B82BF6">
        <w:rPr>
          <w:rFonts w:ascii="Century Gothic" w:hAnsi="Century Gothic"/>
          <w:b/>
          <w:bCs/>
          <w:sz w:val="22"/>
          <w:szCs w:val="22"/>
        </w:rPr>
        <w:t xml:space="preserve">MAYO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19778F5A"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9243CC">
        <w:rPr>
          <w:rFonts w:ascii="Century Gothic" w:hAnsi="Century Gothic"/>
          <w:b/>
          <w:color w:val="000000" w:themeColor="text1"/>
        </w:rPr>
        <w:t xml:space="preserve">mayo </w:t>
      </w:r>
      <w:r w:rsidR="00F22746">
        <w:rPr>
          <w:rFonts w:ascii="Century Gothic" w:hAnsi="Century Gothic"/>
          <w:b/>
          <w:color w:val="000000" w:themeColor="text1"/>
        </w:rPr>
        <w:t>2</w:t>
      </w:r>
      <w:r w:rsidR="00F229A5" w:rsidRPr="00F229A5">
        <w:rPr>
          <w:rFonts w:ascii="Century Gothic" w:hAnsi="Century Gothic"/>
          <w:b/>
          <w:color w:val="000000" w:themeColor="text1"/>
        </w:rPr>
        <w:t>025</w:t>
      </w:r>
      <w:r w:rsidRPr="00594306">
        <w:rPr>
          <w:rFonts w:ascii="Century Gothic" w:hAnsi="Century Gothic"/>
          <w:b/>
          <w:color w:val="000000" w:themeColor="text1"/>
        </w:rPr>
        <w:t xml:space="preserve">, se ha beneficiado con la realización de proyectos a un total de </w:t>
      </w:r>
      <w:r w:rsidR="009243CC">
        <w:rPr>
          <w:rFonts w:ascii="Century Gothic" w:hAnsi="Century Gothic"/>
          <w:b/>
          <w:color w:val="000000" w:themeColor="text1"/>
        </w:rPr>
        <w:t>2</w:t>
      </w:r>
      <w:r w:rsidR="00F229A5" w:rsidRPr="00F229A5">
        <w:rPr>
          <w:rFonts w:ascii="Century Gothic" w:hAnsi="Century Gothic"/>
          <w:b/>
          <w:color w:val="000000" w:themeColor="text1"/>
        </w:rPr>
        <w:t>,</w:t>
      </w:r>
      <w:r w:rsidR="009243CC">
        <w:rPr>
          <w:rFonts w:ascii="Century Gothic" w:hAnsi="Century Gothic"/>
          <w:b/>
          <w:color w:val="000000" w:themeColor="text1"/>
        </w:rPr>
        <w:t>758</w:t>
      </w:r>
      <w:r w:rsidR="00F229A5" w:rsidRPr="00F229A5">
        <w:rPr>
          <w:rFonts w:ascii="Century Gothic" w:hAnsi="Century Gothic"/>
          <w:b/>
          <w:color w:val="000000" w:themeColor="text1"/>
        </w:rPr>
        <w:t xml:space="preserve">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3"/>
        <w:gridCol w:w="531"/>
        <w:gridCol w:w="2386"/>
        <w:gridCol w:w="1319"/>
        <w:gridCol w:w="1665"/>
        <w:gridCol w:w="1342"/>
        <w:gridCol w:w="1214"/>
        <w:gridCol w:w="693"/>
        <w:gridCol w:w="855"/>
        <w:gridCol w:w="837"/>
        <w:gridCol w:w="146"/>
      </w:tblGrid>
      <w:tr w:rsidR="00997400" w:rsidRPr="00AA1052" w14:paraId="761DE972" w14:textId="77777777" w:rsidTr="00472AA9">
        <w:trPr>
          <w:trHeight w:val="244"/>
        </w:trPr>
        <w:tc>
          <w:tcPr>
            <w:tcW w:w="11421" w:type="dxa"/>
            <w:gridSpan w:val="11"/>
            <w:tcBorders>
              <w:top w:val="nil"/>
              <w:left w:val="nil"/>
              <w:bottom w:val="nil"/>
              <w:right w:val="nil"/>
            </w:tcBorders>
            <w:shd w:val="clear" w:color="auto" w:fill="auto"/>
            <w:noWrap/>
            <w:vAlign w:val="bottom"/>
          </w:tcPr>
          <w:p w14:paraId="02118B69" w14:textId="77777777" w:rsidR="00997400" w:rsidRPr="00472AA9" w:rsidRDefault="00997400" w:rsidP="000C0FAD">
            <w:pPr>
              <w:rPr>
                <w:rFonts w:ascii="Calibri" w:eastAsia="Times New Roman" w:hAnsi="Calibri" w:cs="Calibri"/>
                <w:color w:val="000000"/>
                <w:lang w:eastAsia="es-GT"/>
              </w:rPr>
            </w:pPr>
          </w:p>
        </w:tc>
      </w:tr>
      <w:tr w:rsidR="00997400" w:rsidRPr="00AA1052" w14:paraId="1726D744" w14:textId="77777777" w:rsidTr="00472AA9">
        <w:trPr>
          <w:trHeight w:val="244"/>
        </w:trPr>
        <w:tc>
          <w:tcPr>
            <w:tcW w:w="11421" w:type="dxa"/>
            <w:gridSpan w:val="11"/>
            <w:tcBorders>
              <w:top w:val="nil"/>
              <w:left w:val="nil"/>
              <w:bottom w:val="nil"/>
              <w:right w:val="nil"/>
            </w:tcBorders>
            <w:shd w:val="clear" w:color="auto" w:fill="auto"/>
            <w:vAlign w:val="center"/>
          </w:tcPr>
          <w:p w14:paraId="78C8B8E2"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FONDO SOCIAL DE SOLIDARIDAD</w:t>
            </w:r>
          </w:p>
          <w:p w14:paraId="4769B63B"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COORDINACIÓN DE OPERACIONES</w:t>
            </w:r>
          </w:p>
          <w:p w14:paraId="3D80C04A"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UNIDAD DE CONVOYES</w:t>
            </w:r>
          </w:p>
          <w:p w14:paraId="0F5D9BF8"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Reportes para la ley de acceso a la Información Pública – Artículo 10 Numeral 28</w:t>
            </w:r>
          </w:p>
          <w:p w14:paraId="15353EB4"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Fecha de actualización de la información: 31 de mayo de 2025</w:t>
            </w:r>
          </w:p>
          <w:p w14:paraId="36B34F6A" w14:textId="71DE12C5" w:rsid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Corresponde al Mes de Mayo, Ejercicio Fiscal 2025</w:t>
            </w:r>
          </w:p>
          <w:p w14:paraId="6F82F6BD" w14:textId="77777777" w:rsidR="00472AA9" w:rsidRPr="00472AA9" w:rsidRDefault="00472AA9" w:rsidP="00472AA9">
            <w:pPr>
              <w:jc w:val="center"/>
              <w:rPr>
                <w:rFonts w:ascii="Calibri" w:eastAsia="Times New Roman" w:hAnsi="Calibri" w:cs="Calibri"/>
                <w:b/>
                <w:bCs/>
                <w:color w:val="203764"/>
                <w:lang w:eastAsia="es-GT"/>
              </w:rPr>
            </w:pPr>
          </w:p>
          <w:p w14:paraId="17FA6F0D"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CARACTERÍSTICAS DE LA POBLACIÓN DE PROYECTOS EN EJECUCIÓN MAYO 2025</w:t>
            </w:r>
          </w:p>
          <w:tbl>
            <w:tblPr>
              <w:tblW w:w="9436" w:type="dxa"/>
              <w:tblInd w:w="908" w:type="dxa"/>
              <w:tblCellMar>
                <w:left w:w="70" w:type="dxa"/>
                <w:right w:w="70" w:type="dxa"/>
              </w:tblCellMar>
              <w:tblLook w:val="04A0" w:firstRow="1" w:lastRow="0" w:firstColumn="1" w:lastColumn="0" w:noHBand="0" w:noVBand="1"/>
            </w:tblPr>
            <w:tblGrid>
              <w:gridCol w:w="935"/>
              <w:gridCol w:w="935"/>
              <w:gridCol w:w="1992"/>
              <w:gridCol w:w="1010"/>
              <w:gridCol w:w="966"/>
              <w:gridCol w:w="1582"/>
              <w:gridCol w:w="935"/>
              <w:gridCol w:w="935"/>
              <w:gridCol w:w="146"/>
            </w:tblGrid>
            <w:tr w:rsidR="00472AA9" w:rsidRPr="00472AA9" w14:paraId="34618F1D" w14:textId="77777777" w:rsidTr="00472AA9">
              <w:trPr>
                <w:gridAfter w:val="1"/>
                <w:wAfter w:w="146" w:type="dxa"/>
                <w:trHeight w:val="450"/>
              </w:trPr>
              <w:tc>
                <w:tcPr>
                  <w:tcW w:w="935"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D82FB85"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No.</w:t>
                  </w:r>
                </w:p>
              </w:tc>
              <w:tc>
                <w:tcPr>
                  <w:tcW w:w="935" w:type="dxa"/>
                  <w:vMerge w:val="restart"/>
                  <w:tcBorders>
                    <w:top w:val="single" w:sz="4" w:space="0" w:color="auto"/>
                    <w:left w:val="single" w:sz="4" w:space="0" w:color="auto"/>
                    <w:bottom w:val="single" w:sz="4" w:space="0" w:color="000000"/>
                    <w:right w:val="single" w:sz="4" w:space="0" w:color="auto"/>
                  </w:tcBorders>
                  <w:shd w:val="clear" w:color="000000" w:fill="B4C6E7"/>
                  <w:noWrap/>
                  <w:vAlign w:val="center"/>
                  <w:hideMark/>
                </w:tcPr>
                <w:p w14:paraId="24F8073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No. SNIP</w:t>
                  </w:r>
                </w:p>
              </w:tc>
              <w:tc>
                <w:tcPr>
                  <w:tcW w:w="1992" w:type="dxa"/>
                  <w:vMerge w:val="restart"/>
                  <w:tcBorders>
                    <w:top w:val="single" w:sz="4" w:space="0" w:color="auto"/>
                    <w:left w:val="single" w:sz="4" w:space="0" w:color="auto"/>
                    <w:bottom w:val="single" w:sz="4" w:space="0" w:color="000000"/>
                    <w:right w:val="single" w:sz="4" w:space="0" w:color="000000"/>
                  </w:tcBorders>
                  <w:shd w:val="clear" w:color="000000" w:fill="B4C6E7"/>
                  <w:noWrap/>
                  <w:vAlign w:val="center"/>
                  <w:hideMark/>
                </w:tcPr>
                <w:p w14:paraId="5A38AF9A"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NOMBRE DEL PROYECTO</w:t>
                  </w:r>
                </w:p>
              </w:tc>
              <w:tc>
                <w:tcPr>
                  <w:tcW w:w="1976" w:type="dxa"/>
                  <w:gridSpan w:val="2"/>
                  <w:vMerge w:val="restart"/>
                  <w:tcBorders>
                    <w:top w:val="single" w:sz="4" w:space="0" w:color="auto"/>
                    <w:left w:val="single" w:sz="4" w:space="0" w:color="auto"/>
                    <w:bottom w:val="single" w:sz="4" w:space="0" w:color="000000"/>
                    <w:right w:val="single" w:sz="4" w:space="0" w:color="000000"/>
                  </w:tcBorders>
                  <w:shd w:val="clear" w:color="000000" w:fill="B4C6E7"/>
                  <w:vAlign w:val="center"/>
                  <w:hideMark/>
                </w:tcPr>
                <w:p w14:paraId="4BB587C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UBICACIÓN</w:t>
                  </w:r>
                </w:p>
              </w:tc>
              <w:tc>
                <w:tcPr>
                  <w:tcW w:w="1582" w:type="dxa"/>
                  <w:vMerge w:val="restart"/>
                  <w:tcBorders>
                    <w:top w:val="single" w:sz="4" w:space="0" w:color="auto"/>
                    <w:left w:val="single" w:sz="4" w:space="0" w:color="auto"/>
                    <w:bottom w:val="single" w:sz="4" w:space="0" w:color="000000"/>
                    <w:right w:val="single" w:sz="4" w:space="0" w:color="auto"/>
                  </w:tcBorders>
                  <w:shd w:val="clear" w:color="000000" w:fill="B4C6E7"/>
                  <w:vAlign w:val="bottom"/>
                  <w:hideMark/>
                </w:tcPr>
                <w:p w14:paraId="0E25C4AB"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FAMILIAS BENEFICIADAS</w:t>
                  </w:r>
                </w:p>
              </w:tc>
              <w:tc>
                <w:tcPr>
                  <w:tcW w:w="935" w:type="dxa"/>
                  <w:vMerge w:val="restart"/>
                  <w:tcBorders>
                    <w:top w:val="single" w:sz="4" w:space="0" w:color="auto"/>
                    <w:left w:val="single" w:sz="4" w:space="0" w:color="auto"/>
                    <w:bottom w:val="single" w:sz="4" w:space="0" w:color="000000"/>
                    <w:right w:val="single" w:sz="4" w:space="0" w:color="auto"/>
                  </w:tcBorders>
                  <w:shd w:val="clear" w:color="000000" w:fill="B4C6E7"/>
                  <w:noWrap/>
                  <w:vAlign w:val="center"/>
                  <w:hideMark/>
                </w:tcPr>
                <w:p w14:paraId="59F68785"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XINCA</w:t>
                  </w:r>
                </w:p>
              </w:tc>
              <w:tc>
                <w:tcPr>
                  <w:tcW w:w="935" w:type="dxa"/>
                  <w:vMerge w:val="restart"/>
                  <w:tcBorders>
                    <w:top w:val="single" w:sz="4" w:space="0" w:color="auto"/>
                    <w:left w:val="single" w:sz="4" w:space="0" w:color="auto"/>
                    <w:bottom w:val="single" w:sz="4" w:space="0" w:color="000000"/>
                    <w:right w:val="single" w:sz="4" w:space="0" w:color="auto"/>
                  </w:tcBorders>
                  <w:shd w:val="clear" w:color="000000" w:fill="B4C6E7"/>
                  <w:noWrap/>
                  <w:vAlign w:val="center"/>
                  <w:hideMark/>
                </w:tcPr>
                <w:p w14:paraId="61B9EA62"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TOTAL</w:t>
                  </w:r>
                </w:p>
              </w:tc>
            </w:tr>
            <w:tr w:rsidR="00472AA9" w:rsidRPr="00472AA9" w14:paraId="4537A626" w14:textId="77777777" w:rsidTr="00472AA9">
              <w:trPr>
                <w:trHeight w:val="255"/>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1DBC1963"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single" w:sz="4" w:space="0" w:color="auto"/>
                    <w:left w:val="single" w:sz="4" w:space="0" w:color="auto"/>
                    <w:bottom w:val="single" w:sz="4" w:space="0" w:color="000000"/>
                    <w:right w:val="single" w:sz="4" w:space="0" w:color="auto"/>
                  </w:tcBorders>
                  <w:vAlign w:val="center"/>
                  <w:hideMark/>
                </w:tcPr>
                <w:p w14:paraId="5426BA3D"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000000"/>
                    <w:right w:val="single" w:sz="4" w:space="0" w:color="000000"/>
                  </w:tcBorders>
                  <w:vAlign w:val="center"/>
                  <w:hideMark/>
                </w:tcPr>
                <w:p w14:paraId="6CC396BE" w14:textId="77777777" w:rsidR="00472AA9" w:rsidRPr="00472AA9" w:rsidRDefault="00472AA9" w:rsidP="00472AA9">
                  <w:pPr>
                    <w:jc w:val="center"/>
                    <w:rPr>
                      <w:rFonts w:ascii="Calibri" w:eastAsia="Times New Roman" w:hAnsi="Calibri" w:cs="Calibri"/>
                      <w:b/>
                      <w:bCs/>
                      <w:color w:val="203764"/>
                      <w:lang w:eastAsia="es-GT"/>
                    </w:rPr>
                  </w:pPr>
                </w:p>
              </w:tc>
              <w:tc>
                <w:tcPr>
                  <w:tcW w:w="1976" w:type="dxa"/>
                  <w:gridSpan w:val="2"/>
                  <w:vMerge/>
                  <w:tcBorders>
                    <w:top w:val="single" w:sz="4" w:space="0" w:color="auto"/>
                    <w:left w:val="single" w:sz="4" w:space="0" w:color="auto"/>
                    <w:bottom w:val="single" w:sz="4" w:space="0" w:color="000000"/>
                    <w:right w:val="single" w:sz="4" w:space="0" w:color="000000"/>
                  </w:tcBorders>
                  <w:vAlign w:val="center"/>
                  <w:hideMark/>
                </w:tcPr>
                <w:p w14:paraId="267AD609"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single" w:sz="4" w:space="0" w:color="auto"/>
                    <w:left w:val="single" w:sz="4" w:space="0" w:color="auto"/>
                    <w:bottom w:val="single" w:sz="4" w:space="0" w:color="000000"/>
                    <w:right w:val="single" w:sz="4" w:space="0" w:color="auto"/>
                  </w:tcBorders>
                  <w:vAlign w:val="center"/>
                  <w:hideMark/>
                </w:tcPr>
                <w:p w14:paraId="5171D708"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single" w:sz="4" w:space="0" w:color="auto"/>
                    <w:left w:val="single" w:sz="4" w:space="0" w:color="auto"/>
                    <w:bottom w:val="single" w:sz="4" w:space="0" w:color="000000"/>
                    <w:right w:val="single" w:sz="4" w:space="0" w:color="auto"/>
                  </w:tcBorders>
                  <w:vAlign w:val="center"/>
                  <w:hideMark/>
                </w:tcPr>
                <w:p w14:paraId="17533DDA"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single" w:sz="4" w:space="0" w:color="auto"/>
                    <w:left w:val="single" w:sz="4" w:space="0" w:color="auto"/>
                    <w:bottom w:val="single" w:sz="4" w:space="0" w:color="000000"/>
                    <w:right w:val="single" w:sz="4" w:space="0" w:color="auto"/>
                  </w:tcBorders>
                  <w:vAlign w:val="center"/>
                  <w:hideMark/>
                </w:tcPr>
                <w:p w14:paraId="6F7895E8"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001BCA97"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6F5B11FF" w14:textId="77777777" w:rsidTr="00472AA9">
              <w:trPr>
                <w:trHeight w:val="255"/>
              </w:trPr>
              <w:tc>
                <w:tcPr>
                  <w:tcW w:w="935" w:type="dxa"/>
                  <w:vMerge w:val="restart"/>
                  <w:tcBorders>
                    <w:top w:val="nil"/>
                    <w:left w:val="single" w:sz="4" w:space="0" w:color="auto"/>
                    <w:bottom w:val="single" w:sz="4" w:space="0" w:color="auto"/>
                    <w:right w:val="single" w:sz="4" w:space="0" w:color="auto"/>
                  </w:tcBorders>
                  <w:shd w:val="clear" w:color="auto" w:fill="auto"/>
                  <w:noWrap/>
                  <w:vAlign w:val="center"/>
                </w:tcPr>
                <w:p w14:paraId="02EDC87E" w14:textId="53940DB1" w:rsidR="00472AA9" w:rsidRPr="00472AA9" w:rsidRDefault="00472AA9" w:rsidP="00472AA9">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1</w:t>
                  </w:r>
                </w:p>
              </w:tc>
              <w:tc>
                <w:tcPr>
                  <w:tcW w:w="935" w:type="dxa"/>
                  <w:vMerge w:val="restart"/>
                  <w:tcBorders>
                    <w:top w:val="nil"/>
                    <w:left w:val="single" w:sz="4" w:space="0" w:color="auto"/>
                    <w:bottom w:val="single" w:sz="4" w:space="0" w:color="auto"/>
                    <w:right w:val="single" w:sz="4" w:space="0" w:color="auto"/>
                  </w:tcBorders>
                  <w:shd w:val="clear" w:color="auto" w:fill="auto"/>
                  <w:noWrap/>
                  <w:vAlign w:val="center"/>
                </w:tcPr>
                <w:p w14:paraId="77312C9D"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N/A</w:t>
                  </w:r>
                </w:p>
              </w:tc>
              <w:tc>
                <w:tcPr>
                  <w:tcW w:w="1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896EA3"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AMPLIACIÓN, MANTENIMIENTO, BALASTADO Y COMPACTACIÓN</w:t>
                  </w:r>
                </w:p>
              </w:tc>
              <w:tc>
                <w:tcPr>
                  <w:tcW w:w="1010" w:type="dxa"/>
                  <w:vMerge w:val="restart"/>
                  <w:tcBorders>
                    <w:top w:val="nil"/>
                    <w:left w:val="single" w:sz="4" w:space="0" w:color="auto"/>
                    <w:bottom w:val="single" w:sz="4" w:space="0" w:color="auto"/>
                    <w:right w:val="single" w:sz="4" w:space="0" w:color="auto"/>
                  </w:tcBorders>
                  <w:shd w:val="clear" w:color="auto" w:fill="auto"/>
                  <w:vAlign w:val="center"/>
                </w:tcPr>
                <w:p w14:paraId="1766277A"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JALAPA</w:t>
                  </w:r>
                </w:p>
              </w:tc>
              <w:tc>
                <w:tcPr>
                  <w:tcW w:w="966" w:type="dxa"/>
                  <w:vMerge w:val="restart"/>
                  <w:tcBorders>
                    <w:top w:val="nil"/>
                    <w:left w:val="single" w:sz="4" w:space="0" w:color="auto"/>
                    <w:bottom w:val="single" w:sz="4" w:space="0" w:color="auto"/>
                    <w:right w:val="single" w:sz="4" w:space="0" w:color="auto"/>
                  </w:tcBorders>
                  <w:shd w:val="clear" w:color="auto" w:fill="auto"/>
                  <w:noWrap/>
                  <w:vAlign w:val="center"/>
                </w:tcPr>
                <w:p w14:paraId="4505390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JALAPA</w:t>
                  </w:r>
                </w:p>
              </w:tc>
              <w:tc>
                <w:tcPr>
                  <w:tcW w:w="1582" w:type="dxa"/>
                  <w:vMerge w:val="restart"/>
                  <w:tcBorders>
                    <w:top w:val="nil"/>
                    <w:left w:val="single" w:sz="4" w:space="0" w:color="auto"/>
                    <w:bottom w:val="single" w:sz="4" w:space="0" w:color="auto"/>
                    <w:right w:val="single" w:sz="4" w:space="0" w:color="auto"/>
                  </w:tcBorders>
                  <w:shd w:val="clear" w:color="auto" w:fill="auto"/>
                  <w:noWrap/>
                  <w:vAlign w:val="center"/>
                </w:tcPr>
                <w:p w14:paraId="7468B25A"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2,758</w:t>
                  </w:r>
                </w:p>
              </w:tc>
              <w:tc>
                <w:tcPr>
                  <w:tcW w:w="935" w:type="dxa"/>
                  <w:vMerge w:val="restart"/>
                  <w:tcBorders>
                    <w:top w:val="nil"/>
                    <w:left w:val="single" w:sz="4" w:space="0" w:color="auto"/>
                    <w:bottom w:val="single" w:sz="4" w:space="0" w:color="auto"/>
                    <w:right w:val="single" w:sz="4" w:space="0" w:color="auto"/>
                  </w:tcBorders>
                  <w:shd w:val="clear" w:color="auto" w:fill="auto"/>
                  <w:noWrap/>
                  <w:vAlign w:val="center"/>
                </w:tcPr>
                <w:p w14:paraId="6F8F2279"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2758</w:t>
                  </w:r>
                </w:p>
              </w:tc>
              <w:tc>
                <w:tcPr>
                  <w:tcW w:w="935" w:type="dxa"/>
                  <w:vMerge w:val="restart"/>
                  <w:tcBorders>
                    <w:top w:val="nil"/>
                    <w:left w:val="single" w:sz="4" w:space="0" w:color="auto"/>
                    <w:bottom w:val="single" w:sz="4" w:space="0" w:color="auto"/>
                    <w:right w:val="single" w:sz="4" w:space="0" w:color="auto"/>
                  </w:tcBorders>
                  <w:shd w:val="clear" w:color="auto" w:fill="auto"/>
                  <w:noWrap/>
                  <w:vAlign w:val="center"/>
                </w:tcPr>
                <w:p w14:paraId="612A7EDB"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2,758</w:t>
                  </w:r>
                </w:p>
              </w:tc>
              <w:tc>
                <w:tcPr>
                  <w:tcW w:w="146" w:type="dxa"/>
                  <w:vAlign w:val="center"/>
                  <w:hideMark/>
                </w:tcPr>
                <w:p w14:paraId="36517DFD"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5444AC31"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tcPr>
                <w:p w14:paraId="13CE6198"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6F82C4BB"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tcPr>
                <w:p w14:paraId="06C222D6"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tcPr>
                <w:p w14:paraId="60BF2A9B"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tcPr>
                <w:p w14:paraId="20D2655C"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tcPr>
                <w:p w14:paraId="42874739"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5AC43683"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346C3381"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3600B5A1"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0200A10E"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tcPr>
                <w:p w14:paraId="698EB14F"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223517EA"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tcPr>
                <w:p w14:paraId="69E33B48"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tcPr>
                <w:p w14:paraId="4D6619BD"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tcPr>
                <w:p w14:paraId="60F646AB"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tcPr>
                <w:p w14:paraId="6301F43F"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5D0404D4"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7E3A2116"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171454A9"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5587A08D"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tcPr>
                <w:p w14:paraId="6D2F3867"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4793A89A"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tcPr>
                <w:p w14:paraId="06B7FCFB"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tcPr>
                <w:p w14:paraId="5B70E546"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tcPr>
                <w:p w14:paraId="1518A232"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tcPr>
                <w:p w14:paraId="6D1323FD"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12589A39"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6C21332D"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50B54793"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7A8F3C0B"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tcPr>
                <w:p w14:paraId="4F272C5F"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2CDE089D"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tcPr>
                <w:p w14:paraId="5CFD292E"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tcPr>
                <w:p w14:paraId="7721A1C0"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tcPr>
                <w:p w14:paraId="60472CFF"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tcPr>
                <w:p w14:paraId="2596225B"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0BB0D03C"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tcPr>
                <w:p w14:paraId="193132BD"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0F744532"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221D5F1B"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hideMark/>
                </w:tcPr>
                <w:p w14:paraId="63FF6AA1"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58AA8D69"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14:paraId="21FFD6B4"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hideMark/>
                </w:tcPr>
                <w:p w14:paraId="6EDC7DE5"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hideMark/>
                </w:tcPr>
                <w:p w14:paraId="1BD6B779"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hideMark/>
                </w:tcPr>
                <w:p w14:paraId="17496B69"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76AA5570"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7F9C8FA9"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34404ED7"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343B5793"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hideMark/>
                </w:tcPr>
                <w:p w14:paraId="5BD64FD8"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47C204C9"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14:paraId="793E5B66"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hideMark/>
                </w:tcPr>
                <w:p w14:paraId="684543B9"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hideMark/>
                </w:tcPr>
                <w:p w14:paraId="44441129"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hideMark/>
                </w:tcPr>
                <w:p w14:paraId="02531C87"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497A1739"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6BD9B7AE"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1A68741E"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782C684F"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hideMark/>
                </w:tcPr>
                <w:p w14:paraId="639B707A"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5D36DC7F"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14:paraId="1CB5EEB9"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hideMark/>
                </w:tcPr>
                <w:p w14:paraId="0A93E8FB"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hideMark/>
                </w:tcPr>
                <w:p w14:paraId="675D9A61"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hideMark/>
                </w:tcPr>
                <w:p w14:paraId="0CF87A18"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3370B20D"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056B7392"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063D4929"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782786B2" w14:textId="77777777" w:rsidTr="00472AA9">
              <w:trPr>
                <w:trHeight w:val="255"/>
              </w:trPr>
              <w:tc>
                <w:tcPr>
                  <w:tcW w:w="935" w:type="dxa"/>
                  <w:vMerge/>
                  <w:tcBorders>
                    <w:top w:val="nil"/>
                    <w:left w:val="single" w:sz="4" w:space="0" w:color="auto"/>
                    <w:bottom w:val="single" w:sz="4" w:space="0" w:color="auto"/>
                    <w:right w:val="single" w:sz="4" w:space="0" w:color="auto"/>
                  </w:tcBorders>
                  <w:vAlign w:val="center"/>
                  <w:hideMark/>
                </w:tcPr>
                <w:p w14:paraId="5AAA844D"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5AA26380" w14:textId="77777777" w:rsidR="00472AA9" w:rsidRPr="00472AA9" w:rsidRDefault="00472AA9" w:rsidP="00472AA9">
                  <w:pPr>
                    <w:jc w:val="center"/>
                    <w:rPr>
                      <w:rFonts w:ascii="Calibri" w:eastAsia="Times New Roman" w:hAnsi="Calibri" w:cs="Calibri"/>
                      <w:b/>
                      <w:bCs/>
                      <w:color w:val="203764"/>
                      <w:lang w:eastAsia="es-GT"/>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14:paraId="22D00410" w14:textId="77777777" w:rsidR="00472AA9" w:rsidRPr="00472AA9" w:rsidRDefault="00472AA9" w:rsidP="00472AA9">
                  <w:pPr>
                    <w:jc w:val="center"/>
                    <w:rPr>
                      <w:rFonts w:ascii="Calibri" w:eastAsia="Times New Roman" w:hAnsi="Calibri" w:cs="Calibri"/>
                      <w:b/>
                      <w:bCs/>
                      <w:color w:val="203764"/>
                      <w:lang w:eastAsia="es-GT"/>
                    </w:rPr>
                  </w:pPr>
                </w:p>
              </w:tc>
              <w:tc>
                <w:tcPr>
                  <w:tcW w:w="1010" w:type="dxa"/>
                  <w:vMerge/>
                  <w:tcBorders>
                    <w:top w:val="nil"/>
                    <w:left w:val="single" w:sz="4" w:space="0" w:color="auto"/>
                    <w:bottom w:val="single" w:sz="4" w:space="0" w:color="auto"/>
                    <w:right w:val="single" w:sz="4" w:space="0" w:color="auto"/>
                  </w:tcBorders>
                  <w:vAlign w:val="center"/>
                  <w:hideMark/>
                </w:tcPr>
                <w:p w14:paraId="21389622" w14:textId="77777777" w:rsidR="00472AA9" w:rsidRPr="00472AA9" w:rsidRDefault="00472AA9" w:rsidP="00472AA9">
                  <w:pPr>
                    <w:jc w:val="center"/>
                    <w:rPr>
                      <w:rFonts w:ascii="Calibri" w:eastAsia="Times New Roman" w:hAnsi="Calibri" w:cs="Calibri"/>
                      <w:b/>
                      <w:bCs/>
                      <w:color w:val="203764"/>
                      <w:lang w:eastAsia="es-GT"/>
                    </w:rPr>
                  </w:pPr>
                </w:p>
              </w:tc>
              <w:tc>
                <w:tcPr>
                  <w:tcW w:w="966" w:type="dxa"/>
                  <w:vMerge/>
                  <w:tcBorders>
                    <w:top w:val="nil"/>
                    <w:left w:val="single" w:sz="4" w:space="0" w:color="auto"/>
                    <w:bottom w:val="single" w:sz="4" w:space="0" w:color="auto"/>
                    <w:right w:val="single" w:sz="4" w:space="0" w:color="auto"/>
                  </w:tcBorders>
                  <w:vAlign w:val="center"/>
                  <w:hideMark/>
                </w:tcPr>
                <w:p w14:paraId="12E4524C" w14:textId="77777777" w:rsidR="00472AA9" w:rsidRPr="00472AA9" w:rsidRDefault="00472AA9" w:rsidP="00472AA9">
                  <w:pPr>
                    <w:jc w:val="center"/>
                    <w:rPr>
                      <w:rFonts w:ascii="Calibri" w:eastAsia="Times New Roman" w:hAnsi="Calibri" w:cs="Calibri"/>
                      <w:b/>
                      <w:bCs/>
                      <w:color w:val="203764"/>
                      <w:lang w:eastAsia="es-GT"/>
                    </w:rPr>
                  </w:pPr>
                </w:p>
              </w:tc>
              <w:tc>
                <w:tcPr>
                  <w:tcW w:w="1582" w:type="dxa"/>
                  <w:vMerge/>
                  <w:tcBorders>
                    <w:top w:val="nil"/>
                    <w:left w:val="single" w:sz="4" w:space="0" w:color="auto"/>
                    <w:bottom w:val="single" w:sz="4" w:space="0" w:color="auto"/>
                    <w:right w:val="single" w:sz="4" w:space="0" w:color="auto"/>
                  </w:tcBorders>
                  <w:vAlign w:val="center"/>
                  <w:hideMark/>
                </w:tcPr>
                <w:p w14:paraId="5C35ED12"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1BD4C5F9" w14:textId="77777777" w:rsidR="00472AA9" w:rsidRPr="00472AA9" w:rsidRDefault="00472AA9" w:rsidP="00472AA9">
                  <w:pPr>
                    <w:jc w:val="center"/>
                    <w:rPr>
                      <w:rFonts w:ascii="Calibri" w:eastAsia="Times New Roman" w:hAnsi="Calibri" w:cs="Calibri"/>
                      <w:b/>
                      <w:bCs/>
                      <w:color w:val="203764"/>
                      <w:lang w:eastAsia="es-GT"/>
                    </w:rPr>
                  </w:pPr>
                </w:p>
              </w:tc>
              <w:tc>
                <w:tcPr>
                  <w:tcW w:w="935" w:type="dxa"/>
                  <w:vMerge/>
                  <w:tcBorders>
                    <w:top w:val="nil"/>
                    <w:left w:val="single" w:sz="4" w:space="0" w:color="auto"/>
                    <w:bottom w:val="single" w:sz="4" w:space="0" w:color="auto"/>
                    <w:right w:val="single" w:sz="4" w:space="0" w:color="auto"/>
                  </w:tcBorders>
                  <w:vAlign w:val="center"/>
                  <w:hideMark/>
                </w:tcPr>
                <w:p w14:paraId="4CBBB3A7" w14:textId="77777777" w:rsidR="00472AA9" w:rsidRPr="00472AA9" w:rsidRDefault="00472AA9" w:rsidP="00472AA9">
                  <w:pPr>
                    <w:jc w:val="center"/>
                    <w:rPr>
                      <w:rFonts w:ascii="Calibri" w:eastAsia="Times New Roman" w:hAnsi="Calibri" w:cs="Calibri"/>
                      <w:b/>
                      <w:bCs/>
                      <w:color w:val="203764"/>
                      <w:lang w:eastAsia="es-GT"/>
                    </w:rPr>
                  </w:pPr>
                </w:p>
              </w:tc>
              <w:tc>
                <w:tcPr>
                  <w:tcW w:w="146" w:type="dxa"/>
                  <w:tcBorders>
                    <w:top w:val="nil"/>
                    <w:left w:val="nil"/>
                    <w:bottom w:val="nil"/>
                    <w:right w:val="nil"/>
                  </w:tcBorders>
                  <w:shd w:val="clear" w:color="auto" w:fill="auto"/>
                  <w:noWrap/>
                  <w:vAlign w:val="bottom"/>
                  <w:hideMark/>
                </w:tcPr>
                <w:p w14:paraId="57E7F179"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3FCDCE95" w14:textId="77777777" w:rsidTr="00472AA9">
              <w:trPr>
                <w:trHeight w:val="255"/>
              </w:trPr>
              <w:tc>
                <w:tcPr>
                  <w:tcW w:w="5838" w:type="dxa"/>
                  <w:gridSpan w:val="5"/>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1F674F68" w14:textId="77777777" w:rsidR="00472AA9" w:rsidRPr="00472AA9" w:rsidRDefault="00472AA9" w:rsidP="00472AA9">
                  <w:pPr>
                    <w:jc w:val="center"/>
                    <w:rPr>
                      <w:rFonts w:ascii="Calibri" w:eastAsia="Times New Roman" w:hAnsi="Calibri" w:cs="Calibri"/>
                      <w:b/>
                      <w:bCs/>
                      <w:color w:val="203764"/>
                      <w:lang w:eastAsia="es-GT"/>
                    </w:rPr>
                  </w:pPr>
                  <w:proofErr w:type="gramStart"/>
                  <w:r w:rsidRPr="00472AA9">
                    <w:rPr>
                      <w:rFonts w:ascii="Calibri" w:eastAsia="Times New Roman" w:hAnsi="Calibri" w:cs="Calibri"/>
                      <w:b/>
                      <w:bCs/>
                      <w:color w:val="203764"/>
                      <w:lang w:eastAsia="es-GT"/>
                    </w:rPr>
                    <w:t>TOTAL</w:t>
                  </w:r>
                  <w:proofErr w:type="gramEnd"/>
                  <w:r w:rsidRPr="00472AA9">
                    <w:rPr>
                      <w:rFonts w:ascii="Calibri" w:eastAsia="Times New Roman" w:hAnsi="Calibri" w:cs="Calibri"/>
                      <w:b/>
                      <w:bCs/>
                      <w:color w:val="203764"/>
                      <w:lang w:eastAsia="es-GT"/>
                    </w:rPr>
                    <w:t xml:space="preserve"> BENEFICIARIOS</w:t>
                  </w:r>
                </w:p>
              </w:tc>
              <w:tc>
                <w:tcPr>
                  <w:tcW w:w="1582" w:type="dxa"/>
                  <w:tcBorders>
                    <w:top w:val="nil"/>
                    <w:left w:val="nil"/>
                    <w:bottom w:val="single" w:sz="4" w:space="0" w:color="auto"/>
                    <w:right w:val="single" w:sz="4" w:space="0" w:color="auto"/>
                  </w:tcBorders>
                  <w:shd w:val="clear" w:color="000000" w:fill="B4C6E7"/>
                  <w:noWrap/>
                  <w:vAlign w:val="bottom"/>
                  <w:hideMark/>
                </w:tcPr>
                <w:p w14:paraId="595DFC4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2,758</w:t>
                  </w:r>
                </w:p>
              </w:tc>
              <w:tc>
                <w:tcPr>
                  <w:tcW w:w="935" w:type="dxa"/>
                  <w:tcBorders>
                    <w:top w:val="nil"/>
                    <w:left w:val="nil"/>
                    <w:bottom w:val="single" w:sz="4" w:space="0" w:color="auto"/>
                    <w:right w:val="single" w:sz="4" w:space="0" w:color="auto"/>
                  </w:tcBorders>
                  <w:shd w:val="clear" w:color="000000" w:fill="B4C6E7"/>
                  <w:noWrap/>
                  <w:vAlign w:val="bottom"/>
                  <w:hideMark/>
                </w:tcPr>
                <w:p w14:paraId="05A341A7"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2,758</w:t>
                  </w:r>
                </w:p>
              </w:tc>
              <w:tc>
                <w:tcPr>
                  <w:tcW w:w="935" w:type="dxa"/>
                  <w:tcBorders>
                    <w:top w:val="nil"/>
                    <w:left w:val="nil"/>
                    <w:bottom w:val="single" w:sz="4" w:space="0" w:color="auto"/>
                    <w:right w:val="single" w:sz="4" w:space="0" w:color="auto"/>
                  </w:tcBorders>
                  <w:shd w:val="clear" w:color="000000" w:fill="B4C6E7"/>
                  <w:noWrap/>
                  <w:vAlign w:val="bottom"/>
                  <w:hideMark/>
                </w:tcPr>
                <w:p w14:paraId="631A56B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9,338</w:t>
                  </w:r>
                </w:p>
              </w:tc>
              <w:tc>
                <w:tcPr>
                  <w:tcW w:w="146" w:type="dxa"/>
                  <w:vAlign w:val="center"/>
                  <w:hideMark/>
                </w:tcPr>
                <w:p w14:paraId="047CB8E5" w14:textId="77777777" w:rsidR="00472AA9" w:rsidRPr="00472AA9" w:rsidRDefault="00472AA9" w:rsidP="00472AA9">
                  <w:pPr>
                    <w:jc w:val="center"/>
                    <w:rPr>
                      <w:rFonts w:ascii="Calibri" w:eastAsia="Times New Roman" w:hAnsi="Calibri" w:cs="Calibri"/>
                      <w:b/>
                      <w:bCs/>
                      <w:color w:val="203764"/>
                      <w:lang w:eastAsia="es-GT"/>
                    </w:rPr>
                  </w:pPr>
                </w:p>
              </w:tc>
            </w:tr>
            <w:tr w:rsidR="00472AA9" w:rsidRPr="00472AA9" w14:paraId="2FD267E8" w14:textId="77777777" w:rsidTr="00472AA9">
              <w:trPr>
                <w:trHeight w:val="255"/>
              </w:trPr>
              <w:tc>
                <w:tcPr>
                  <w:tcW w:w="5838" w:type="dxa"/>
                  <w:gridSpan w:val="5"/>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57AF61B"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PORCENTAJE (%)</w:t>
                  </w:r>
                </w:p>
              </w:tc>
              <w:tc>
                <w:tcPr>
                  <w:tcW w:w="1582" w:type="dxa"/>
                  <w:tcBorders>
                    <w:top w:val="nil"/>
                    <w:left w:val="nil"/>
                    <w:bottom w:val="single" w:sz="4" w:space="0" w:color="auto"/>
                    <w:right w:val="single" w:sz="4" w:space="0" w:color="auto"/>
                  </w:tcBorders>
                  <w:shd w:val="clear" w:color="000000" w:fill="B4C6E7"/>
                  <w:noWrap/>
                  <w:vAlign w:val="bottom"/>
                  <w:hideMark/>
                </w:tcPr>
                <w:p w14:paraId="69404AB0"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100%</w:t>
                  </w:r>
                </w:p>
              </w:tc>
              <w:tc>
                <w:tcPr>
                  <w:tcW w:w="935" w:type="dxa"/>
                  <w:tcBorders>
                    <w:top w:val="nil"/>
                    <w:left w:val="nil"/>
                    <w:bottom w:val="single" w:sz="4" w:space="0" w:color="auto"/>
                    <w:right w:val="single" w:sz="4" w:space="0" w:color="auto"/>
                  </w:tcBorders>
                  <w:shd w:val="clear" w:color="000000" w:fill="B4C6E7"/>
                  <w:noWrap/>
                  <w:vAlign w:val="bottom"/>
                  <w:hideMark/>
                </w:tcPr>
                <w:p w14:paraId="627E3CD1"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100%</w:t>
                  </w:r>
                </w:p>
              </w:tc>
              <w:tc>
                <w:tcPr>
                  <w:tcW w:w="935" w:type="dxa"/>
                  <w:tcBorders>
                    <w:top w:val="nil"/>
                    <w:left w:val="nil"/>
                    <w:bottom w:val="single" w:sz="4" w:space="0" w:color="auto"/>
                    <w:right w:val="single" w:sz="4" w:space="0" w:color="auto"/>
                  </w:tcBorders>
                  <w:shd w:val="clear" w:color="000000" w:fill="B4C6E7"/>
                  <w:noWrap/>
                  <w:vAlign w:val="bottom"/>
                  <w:hideMark/>
                </w:tcPr>
                <w:p w14:paraId="1FF019EF"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100%</w:t>
                  </w:r>
                </w:p>
              </w:tc>
              <w:tc>
                <w:tcPr>
                  <w:tcW w:w="146" w:type="dxa"/>
                  <w:vAlign w:val="center"/>
                  <w:hideMark/>
                </w:tcPr>
                <w:p w14:paraId="591FB0E7" w14:textId="77777777" w:rsidR="00472AA9" w:rsidRPr="00472AA9" w:rsidRDefault="00472AA9" w:rsidP="00472AA9">
                  <w:pPr>
                    <w:jc w:val="center"/>
                    <w:rPr>
                      <w:rFonts w:ascii="Calibri" w:eastAsia="Times New Roman" w:hAnsi="Calibri" w:cs="Calibri"/>
                      <w:b/>
                      <w:bCs/>
                      <w:color w:val="203764"/>
                      <w:lang w:eastAsia="es-GT"/>
                    </w:rPr>
                  </w:pPr>
                </w:p>
              </w:tc>
            </w:tr>
          </w:tbl>
          <w:p w14:paraId="35E90EE4" w14:textId="77777777" w:rsidR="00472AA9" w:rsidRPr="00472AA9" w:rsidRDefault="00472AA9" w:rsidP="00472AA9">
            <w:pPr>
              <w:jc w:val="center"/>
              <w:rPr>
                <w:rFonts w:ascii="Calibri" w:eastAsia="Times New Roman" w:hAnsi="Calibri" w:cs="Calibri"/>
                <w:b/>
                <w:bCs/>
                <w:color w:val="203764"/>
                <w:lang w:eastAsia="es-GT"/>
              </w:rPr>
            </w:pPr>
          </w:p>
          <w:p w14:paraId="7491C45B" w14:textId="087CC6D1" w:rsidR="00997400" w:rsidRPr="00472AA9" w:rsidRDefault="00997400" w:rsidP="000C0FAD">
            <w:pPr>
              <w:jc w:val="center"/>
              <w:rPr>
                <w:rFonts w:ascii="Calibri" w:eastAsia="Times New Roman" w:hAnsi="Calibri" w:cs="Calibri"/>
                <w:b/>
                <w:bCs/>
                <w:color w:val="203764"/>
                <w:lang w:eastAsia="es-GT"/>
              </w:rPr>
            </w:pPr>
          </w:p>
        </w:tc>
      </w:tr>
      <w:tr w:rsidR="00997400" w:rsidRPr="00AA1052" w14:paraId="1A3FE75A" w14:textId="77777777" w:rsidTr="00472AA9">
        <w:trPr>
          <w:trHeight w:val="244"/>
        </w:trPr>
        <w:tc>
          <w:tcPr>
            <w:tcW w:w="11421" w:type="dxa"/>
            <w:gridSpan w:val="11"/>
            <w:tcBorders>
              <w:top w:val="nil"/>
              <w:left w:val="nil"/>
              <w:bottom w:val="nil"/>
              <w:right w:val="nil"/>
            </w:tcBorders>
            <w:shd w:val="clear" w:color="auto" w:fill="auto"/>
            <w:vAlign w:val="center"/>
          </w:tcPr>
          <w:p w14:paraId="481CF716" w14:textId="35E3FDE4" w:rsidR="00997400" w:rsidRPr="00472AA9" w:rsidRDefault="00997400" w:rsidP="000C0FAD">
            <w:pPr>
              <w:jc w:val="center"/>
              <w:rPr>
                <w:rFonts w:ascii="Calibri" w:eastAsia="Times New Roman" w:hAnsi="Calibri" w:cs="Calibri"/>
                <w:b/>
                <w:bCs/>
                <w:color w:val="203764"/>
                <w:lang w:eastAsia="es-GT"/>
              </w:rPr>
            </w:pPr>
          </w:p>
        </w:tc>
      </w:tr>
      <w:tr w:rsidR="00997400" w:rsidRPr="00AA1052" w14:paraId="7CD25199" w14:textId="77777777" w:rsidTr="00472AA9">
        <w:trPr>
          <w:trHeight w:val="244"/>
        </w:trPr>
        <w:tc>
          <w:tcPr>
            <w:tcW w:w="11421" w:type="dxa"/>
            <w:gridSpan w:val="11"/>
            <w:tcBorders>
              <w:top w:val="nil"/>
              <w:left w:val="nil"/>
              <w:bottom w:val="nil"/>
              <w:right w:val="nil"/>
            </w:tcBorders>
            <w:shd w:val="clear" w:color="auto" w:fill="auto"/>
            <w:noWrap/>
            <w:vAlign w:val="center"/>
          </w:tcPr>
          <w:p w14:paraId="209B31CD" w14:textId="068FF5FD" w:rsidR="00997400" w:rsidRPr="00472AA9" w:rsidRDefault="00997400" w:rsidP="000C0FAD">
            <w:pPr>
              <w:jc w:val="center"/>
              <w:rPr>
                <w:rFonts w:ascii="Calibri" w:eastAsia="Times New Roman" w:hAnsi="Calibri" w:cs="Calibri"/>
                <w:b/>
                <w:bCs/>
                <w:color w:val="203764"/>
                <w:lang w:eastAsia="es-GT"/>
              </w:rPr>
            </w:pPr>
          </w:p>
        </w:tc>
      </w:tr>
      <w:tr w:rsidR="00997400" w:rsidRPr="00AA1052" w14:paraId="7FB9C0C4" w14:textId="77777777" w:rsidTr="00472AA9">
        <w:trPr>
          <w:trHeight w:val="244"/>
        </w:trPr>
        <w:tc>
          <w:tcPr>
            <w:tcW w:w="11421" w:type="dxa"/>
            <w:gridSpan w:val="11"/>
            <w:tcBorders>
              <w:top w:val="nil"/>
              <w:left w:val="nil"/>
              <w:bottom w:val="nil"/>
              <w:right w:val="nil"/>
            </w:tcBorders>
            <w:shd w:val="clear" w:color="auto" w:fill="auto"/>
            <w:noWrap/>
            <w:vAlign w:val="center"/>
          </w:tcPr>
          <w:p w14:paraId="2B914967" w14:textId="5BDC9C70" w:rsidR="00997400" w:rsidRPr="00472AA9" w:rsidRDefault="00997400" w:rsidP="000C0FAD">
            <w:pPr>
              <w:jc w:val="center"/>
              <w:rPr>
                <w:rFonts w:ascii="Calibri" w:eastAsia="Times New Roman" w:hAnsi="Calibri" w:cs="Calibri"/>
                <w:b/>
                <w:bCs/>
                <w:color w:val="203764"/>
                <w:lang w:eastAsia="es-GT"/>
              </w:rPr>
            </w:pPr>
          </w:p>
        </w:tc>
      </w:tr>
      <w:tr w:rsidR="00997400" w:rsidRPr="00AA1052" w14:paraId="6FB9C486" w14:textId="77777777" w:rsidTr="00472AA9">
        <w:trPr>
          <w:trHeight w:val="244"/>
        </w:trPr>
        <w:tc>
          <w:tcPr>
            <w:tcW w:w="11421" w:type="dxa"/>
            <w:gridSpan w:val="11"/>
            <w:tcBorders>
              <w:top w:val="nil"/>
              <w:left w:val="nil"/>
              <w:bottom w:val="nil"/>
              <w:right w:val="nil"/>
            </w:tcBorders>
            <w:shd w:val="clear" w:color="auto" w:fill="auto"/>
            <w:noWrap/>
            <w:vAlign w:val="center"/>
          </w:tcPr>
          <w:p w14:paraId="142522EE" w14:textId="396A5100" w:rsidR="00997400" w:rsidRPr="00472AA9" w:rsidRDefault="00997400" w:rsidP="000C0FAD">
            <w:pPr>
              <w:jc w:val="center"/>
              <w:rPr>
                <w:rFonts w:ascii="Calibri" w:eastAsia="Times New Roman" w:hAnsi="Calibri" w:cs="Calibri"/>
                <w:b/>
                <w:bCs/>
                <w:color w:val="203764"/>
                <w:lang w:eastAsia="es-GT"/>
              </w:rPr>
            </w:pPr>
          </w:p>
        </w:tc>
      </w:tr>
      <w:tr w:rsidR="00652455" w:rsidRPr="00AA1052" w14:paraId="44D4B93B" w14:textId="77777777" w:rsidTr="00472AA9">
        <w:trPr>
          <w:trHeight w:val="244"/>
        </w:trPr>
        <w:tc>
          <w:tcPr>
            <w:tcW w:w="433" w:type="dxa"/>
            <w:tcBorders>
              <w:top w:val="nil"/>
              <w:left w:val="nil"/>
              <w:bottom w:val="nil"/>
              <w:right w:val="nil"/>
            </w:tcBorders>
            <w:shd w:val="clear" w:color="auto" w:fill="auto"/>
            <w:noWrap/>
            <w:vAlign w:val="center"/>
          </w:tcPr>
          <w:p w14:paraId="44B52E22" w14:textId="77777777" w:rsidR="00997400" w:rsidRPr="00472AA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tcPr>
          <w:p w14:paraId="75B7A617"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tcPr>
          <w:p w14:paraId="216BB519"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tcPr>
          <w:p w14:paraId="3C0F338F"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tcPr>
          <w:p w14:paraId="2E39C69F"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tcPr>
          <w:p w14:paraId="79859B26"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tcPr>
          <w:p w14:paraId="159DF565"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tcPr>
          <w:p w14:paraId="67DBEF71"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tcPr>
          <w:p w14:paraId="7B7DB463"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tcPr>
          <w:p w14:paraId="207E4136"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tcPr>
          <w:p w14:paraId="26988937" w14:textId="77777777" w:rsidR="00997400" w:rsidRPr="00472AA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p w14:paraId="2FD2D364" w14:textId="5A9E4AC8" w:rsidR="00472AA9" w:rsidRPr="00472AA9" w:rsidRDefault="00472AA9"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454AC711" w:rsidR="00502DDE" w:rsidRPr="00502DDE" w:rsidRDefault="00502DDE" w:rsidP="00997400">
      <w:pPr>
        <w:jc w:val="center"/>
        <w:rPr>
          <w:rFonts w:ascii="Century Gothic" w:hAnsi="Century Gothic"/>
          <w:sz w:val="14"/>
          <w:szCs w:val="14"/>
        </w:rPr>
      </w:pPr>
    </w:p>
    <w:p w14:paraId="63BDD66F" w14:textId="4E048736" w:rsidR="00502DDE" w:rsidRPr="00502DDE" w:rsidRDefault="00502DDE" w:rsidP="00502DDE">
      <w:pPr>
        <w:rPr>
          <w:rFonts w:ascii="Century Gothic" w:hAnsi="Century Gothic"/>
          <w:sz w:val="14"/>
          <w:szCs w:val="14"/>
        </w:rPr>
      </w:pPr>
    </w:p>
    <w:p w14:paraId="798C28C6" w14:textId="1C9B3BA7" w:rsidR="00502DDE" w:rsidRPr="00502DDE" w:rsidRDefault="00D64115" w:rsidP="00502DDE">
      <w:pPr>
        <w:rPr>
          <w:rFonts w:ascii="Century Gothic" w:hAnsi="Century Gothic"/>
          <w:sz w:val="14"/>
          <w:szCs w:val="14"/>
        </w:rPr>
      </w:pPr>
      <w:r>
        <w:rPr>
          <w:b/>
          <w:bCs/>
          <w:noProof/>
        </w:rPr>
        <w:drawing>
          <wp:anchor distT="0" distB="0" distL="114300" distR="114300" simplePos="0" relativeHeight="251663360" behindDoc="0" locked="0" layoutInCell="1" allowOverlap="1" wp14:anchorId="560589D5" wp14:editId="14DACC46">
            <wp:simplePos x="0" y="0"/>
            <wp:positionH relativeFrom="column">
              <wp:posOffset>153642</wp:posOffset>
            </wp:positionH>
            <wp:positionV relativeFrom="paragraph">
              <wp:posOffset>263166</wp:posOffset>
            </wp:positionV>
            <wp:extent cx="5486400" cy="3200400"/>
            <wp:effectExtent l="0" t="0" r="0" b="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5B3710B4" w14:textId="3FA023FA" w:rsidR="00502DDE" w:rsidRDefault="00B3772C" w:rsidP="00B3772C">
      <w:pPr>
        <w:tabs>
          <w:tab w:val="left" w:pos="8145"/>
        </w:tabs>
        <w:ind w:left="8145"/>
        <w:jc w:val="right"/>
        <w:rPr>
          <w:rFonts w:ascii="Century Gothic" w:hAnsi="Century Gothic"/>
          <w:b/>
          <w:sz w:val="14"/>
          <w:szCs w:val="14"/>
        </w:rPr>
      </w:pPr>
      <w:r>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EA6B20" w:rsidR="00420469" w:rsidRDefault="00420469" w:rsidP="00420469">
      <w:pPr>
        <w:rPr>
          <w:rFonts w:ascii="Century Gothic" w:hAnsi="Century Gothic"/>
          <w:b/>
          <w:sz w:val="14"/>
          <w:szCs w:val="14"/>
        </w:rPr>
      </w:pPr>
    </w:p>
    <w:p w14:paraId="611CA129" w14:textId="225F895F" w:rsidR="001C1656" w:rsidRDefault="001C1656" w:rsidP="00420469">
      <w:pPr>
        <w:rPr>
          <w:rFonts w:ascii="Century Gothic" w:hAnsi="Century Gothic"/>
          <w:b/>
          <w:sz w:val="14"/>
          <w:szCs w:val="14"/>
        </w:rPr>
      </w:pPr>
    </w:p>
    <w:p w14:paraId="4625D56E" w14:textId="3479C796" w:rsidR="001C1656" w:rsidRDefault="001C1656" w:rsidP="00420469">
      <w:pPr>
        <w:rPr>
          <w:rFonts w:ascii="Century Gothic" w:hAnsi="Century Gothic"/>
          <w:b/>
          <w:sz w:val="14"/>
          <w:szCs w:val="14"/>
        </w:rPr>
      </w:pPr>
    </w:p>
    <w:p w14:paraId="3EEA8B2D" w14:textId="46EA1457" w:rsidR="001C1656" w:rsidRDefault="001C1656" w:rsidP="00420469">
      <w:pPr>
        <w:rPr>
          <w:rFonts w:ascii="Century Gothic" w:hAnsi="Century Gothic"/>
          <w:b/>
          <w:sz w:val="14"/>
          <w:szCs w:val="14"/>
        </w:rPr>
      </w:pP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1"/>
          <w:footerReference w:type="default" r:id="rId12"/>
          <w:pgSz w:w="12240" w:h="15840" w:code="1"/>
          <w:pgMar w:top="1417" w:right="1701" w:bottom="1417" w:left="1701" w:header="709" w:footer="709" w:gutter="0"/>
          <w:cols w:space="708"/>
          <w:docGrid w:linePitch="360"/>
        </w:sectPr>
      </w:pPr>
      <w:r>
        <w:rPr>
          <w:rFonts w:ascii="Century Gothic" w:hAnsi="Century Gothic"/>
          <w:sz w:val="14"/>
          <w:szCs w:val="14"/>
        </w:rPr>
        <w:tab/>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0923BE08"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Fecha de Actualización de la Información: </w:t>
            </w:r>
            <w:r w:rsidR="00420D95">
              <w:t xml:space="preserve"> </w:t>
            </w:r>
            <w:r w:rsidR="00502A8F" w:rsidRPr="00502A8F">
              <w:rPr>
                <w:rFonts w:ascii="Arial" w:eastAsia="Times New Roman" w:hAnsi="Arial" w:cs="Arial"/>
                <w:b/>
                <w:bCs/>
                <w:color w:val="244062"/>
                <w:sz w:val="16"/>
                <w:szCs w:val="16"/>
              </w:rPr>
              <w:t>3</w:t>
            </w:r>
            <w:r w:rsidR="009617BB">
              <w:rPr>
                <w:rFonts w:ascii="Arial" w:eastAsia="Times New Roman" w:hAnsi="Arial" w:cs="Arial"/>
                <w:b/>
                <w:bCs/>
                <w:color w:val="244062"/>
                <w:sz w:val="16"/>
                <w:szCs w:val="16"/>
              </w:rPr>
              <w:t>1</w:t>
            </w:r>
            <w:r w:rsidR="00502A8F" w:rsidRPr="00502A8F">
              <w:rPr>
                <w:rFonts w:ascii="Arial" w:eastAsia="Times New Roman" w:hAnsi="Arial" w:cs="Arial"/>
                <w:b/>
                <w:bCs/>
                <w:color w:val="244062"/>
                <w:sz w:val="16"/>
                <w:szCs w:val="16"/>
              </w:rPr>
              <w:t xml:space="preserve"> de </w:t>
            </w:r>
            <w:r w:rsidR="009617BB">
              <w:rPr>
                <w:rFonts w:ascii="Arial" w:eastAsia="Times New Roman" w:hAnsi="Arial" w:cs="Arial"/>
                <w:b/>
                <w:bCs/>
                <w:color w:val="244062"/>
                <w:sz w:val="16"/>
                <w:szCs w:val="16"/>
              </w:rPr>
              <w:t>mayo</w:t>
            </w:r>
            <w:r w:rsidR="00502A8F" w:rsidRPr="00502A8F">
              <w:rPr>
                <w:rFonts w:ascii="Arial" w:eastAsia="Times New Roman" w:hAnsi="Arial" w:cs="Arial"/>
                <w:b/>
                <w:bCs/>
                <w:color w:val="244062"/>
                <w:sz w:val="16"/>
                <w:szCs w:val="16"/>
              </w:rPr>
              <w:t xml:space="preserve"> </w:t>
            </w:r>
            <w:r>
              <w:rPr>
                <w:rFonts w:ascii="Arial" w:eastAsia="Times New Roman" w:hAnsi="Arial" w:cs="Arial"/>
                <w:b/>
                <w:bCs/>
                <w:color w:val="244062"/>
                <w:sz w:val="16"/>
                <w:szCs w:val="16"/>
              </w:rPr>
              <w:t>de 2025</w:t>
            </w:r>
          </w:p>
        </w:tc>
      </w:tr>
      <w:tr w:rsidR="00265B2A" w14:paraId="6923D1A6" w14:textId="77777777" w:rsidTr="00265B2A">
        <w:trPr>
          <w:gridAfter w:val="11"/>
          <w:trHeight w:val="300"/>
        </w:trPr>
        <w:tc>
          <w:tcPr>
            <w:tcW w:w="0" w:type="auto"/>
            <w:noWrap/>
            <w:vAlign w:val="center"/>
          </w:tcPr>
          <w:p w14:paraId="293FFE40" w14:textId="656B1DBB"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Corresponde al Mes de </w:t>
            </w:r>
            <w:r w:rsidR="009617BB">
              <w:rPr>
                <w:rFonts w:ascii="Arial" w:eastAsia="Times New Roman" w:hAnsi="Arial" w:cs="Arial"/>
                <w:b/>
                <w:bCs/>
                <w:color w:val="244062"/>
                <w:sz w:val="16"/>
                <w:szCs w:val="16"/>
              </w:rPr>
              <w:t>Mayo</w:t>
            </w:r>
            <w:r>
              <w:rPr>
                <w:rFonts w:ascii="Arial" w:eastAsia="Times New Roman" w:hAnsi="Arial" w:cs="Arial"/>
                <w:b/>
                <w:bCs/>
                <w:color w:val="244062"/>
                <w:sz w:val="16"/>
                <w:szCs w:val="16"/>
              </w:rPr>
              <w:t>,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157984">
      <w:pPr>
        <w:jc w:val="right"/>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38867660"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322"/>
        <w:gridCol w:w="1368"/>
        <w:gridCol w:w="1307"/>
        <w:gridCol w:w="1222"/>
        <w:gridCol w:w="650"/>
        <w:gridCol w:w="846"/>
        <w:gridCol w:w="591"/>
        <w:gridCol w:w="1191"/>
        <w:gridCol w:w="768"/>
        <w:gridCol w:w="650"/>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3835D2" w:rsidRPr="00F34E52" w14:paraId="3223B21A" w14:textId="77777777" w:rsidTr="004911CB">
        <w:trPr>
          <w:trHeight w:val="1245"/>
        </w:trPr>
        <w:tc>
          <w:tcPr>
            <w:tcW w:w="0" w:type="auto"/>
            <w:shd w:val="clear" w:color="auto" w:fill="auto"/>
            <w:noWrap/>
            <w:vAlign w:val="center"/>
          </w:tcPr>
          <w:p w14:paraId="7514C72B" w14:textId="70AE5A4E"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42</w:t>
            </w:r>
          </w:p>
        </w:tc>
        <w:tc>
          <w:tcPr>
            <w:tcW w:w="0" w:type="auto"/>
            <w:shd w:val="clear" w:color="auto" w:fill="auto"/>
            <w:noWrap/>
            <w:vAlign w:val="center"/>
          </w:tcPr>
          <w:p w14:paraId="3929BEC6" w14:textId="6BCB5041"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304433</w:t>
            </w:r>
          </w:p>
        </w:tc>
        <w:tc>
          <w:tcPr>
            <w:tcW w:w="0" w:type="auto"/>
            <w:shd w:val="clear" w:color="auto" w:fill="auto"/>
            <w:vAlign w:val="center"/>
          </w:tcPr>
          <w:p w14:paraId="1188790A" w14:textId="71D2B96F" w:rsidR="003835D2" w:rsidRPr="003835D2" w:rsidRDefault="003835D2" w:rsidP="003835D2">
            <w:pPr>
              <w:jc w:val="center"/>
              <w:rPr>
                <w:rFonts w:ascii="Century Gothic" w:eastAsia="Times New Roman" w:hAnsi="Century Gothic"/>
                <w:b/>
                <w:bCs/>
                <w:sz w:val="14"/>
                <w:szCs w:val="14"/>
              </w:rPr>
            </w:pPr>
            <w:r w:rsidRPr="003835D2">
              <w:rPr>
                <w:rFonts w:ascii="Century Gothic" w:eastAsia="Times New Roman" w:hAnsi="Century Gothic"/>
                <w:b/>
                <w:bCs/>
                <w:sz w:val="14"/>
                <w:szCs w:val="14"/>
              </w:rPr>
              <w:t>MEJORAMIENTO CARRETERA RD-JUT-54 KM. 139.930 - KM. 143.728, PASACO, JUTIAPA</w:t>
            </w:r>
          </w:p>
        </w:tc>
        <w:tc>
          <w:tcPr>
            <w:tcW w:w="0" w:type="auto"/>
            <w:shd w:val="clear" w:color="auto" w:fill="auto"/>
            <w:noWrap/>
            <w:vAlign w:val="center"/>
          </w:tcPr>
          <w:p w14:paraId="3B983692" w14:textId="3C20BFDA"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JUTIAPA</w:t>
            </w:r>
          </w:p>
        </w:tc>
        <w:tc>
          <w:tcPr>
            <w:tcW w:w="0" w:type="auto"/>
            <w:shd w:val="clear" w:color="auto" w:fill="auto"/>
            <w:vAlign w:val="center"/>
          </w:tcPr>
          <w:p w14:paraId="597252E2" w14:textId="4F6CD0A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PASACO</w:t>
            </w:r>
          </w:p>
        </w:tc>
        <w:tc>
          <w:tcPr>
            <w:tcW w:w="0" w:type="auto"/>
            <w:shd w:val="clear" w:color="auto" w:fill="auto"/>
            <w:noWrap/>
            <w:vAlign w:val="center"/>
          </w:tcPr>
          <w:p w14:paraId="11E28BC2" w14:textId="1C8D9B4B"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10,415</w:t>
            </w:r>
          </w:p>
        </w:tc>
        <w:tc>
          <w:tcPr>
            <w:tcW w:w="0" w:type="auto"/>
            <w:shd w:val="clear" w:color="auto" w:fill="auto"/>
            <w:noWrap/>
            <w:vAlign w:val="center"/>
          </w:tcPr>
          <w:p w14:paraId="3B185B48" w14:textId="7F8B530D"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72</w:t>
            </w:r>
          </w:p>
        </w:tc>
        <w:tc>
          <w:tcPr>
            <w:tcW w:w="0" w:type="auto"/>
            <w:shd w:val="clear" w:color="auto" w:fill="auto"/>
            <w:noWrap/>
            <w:vAlign w:val="center"/>
          </w:tcPr>
          <w:p w14:paraId="3072AFC6" w14:textId="1EFE0C84"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3ACE17DF" w14:textId="1332E1EC"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4</w:t>
            </w:r>
          </w:p>
        </w:tc>
        <w:tc>
          <w:tcPr>
            <w:tcW w:w="0" w:type="auto"/>
            <w:shd w:val="clear" w:color="auto" w:fill="auto"/>
            <w:noWrap/>
            <w:vAlign w:val="center"/>
          </w:tcPr>
          <w:p w14:paraId="0F7690CB" w14:textId="2211D688"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5</w:t>
            </w:r>
          </w:p>
        </w:tc>
        <w:tc>
          <w:tcPr>
            <w:tcW w:w="0" w:type="auto"/>
            <w:shd w:val="clear" w:color="auto" w:fill="auto"/>
            <w:noWrap/>
            <w:vAlign w:val="center"/>
          </w:tcPr>
          <w:p w14:paraId="529D79DC" w14:textId="215FD0F0"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10,303</w:t>
            </w:r>
          </w:p>
        </w:tc>
        <w:tc>
          <w:tcPr>
            <w:tcW w:w="0" w:type="auto"/>
            <w:shd w:val="clear" w:color="auto" w:fill="auto"/>
            <w:noWrap/>
            <w:vAlign w:val="center"/>
          </w:tcPr>
          <w:p w14:paraId="7E58DD03" w14:textId="73DF3D22" w:rsidR="003835D2" w:rsidRPr="003835D2" w:rsidRDefault="003835D2" w:rsidP="003835D2">
            <w:pPr>
              <w:jc w:val="center"/>
              <w:rPr>
                <w:rFonts w:ascii="Century Gothic" w:eastAsia="Times New Roman" w:hAnsi="Century Gothic"/>
                <w:sz w:val="14"/>
                <w:szCs w:val="14"/>
              </w:rPr>
            </w:pPr>
            <w:r w:rsidRPr="003835D2">
              <w:rPr>
                <w:rFonts w:ascii="Century Gothic" w:eastAsia="Times New Roman" w:hAnsi="Century Gothic"/>
                <w:sz w:val="14"/>
                <w:szCs w:val="14"/>
              </w:rPr>
              <w:t>27</w:t>
            </w:r>
          </w:p>
        </w:tc>
      </w:tr>
      <w:tr w:rsidR="00502A8F" w:rsidRPr="00F34E52" w14:paraId="0689230C" w14:textId="77777777" w:rsidTr="004911CB">
        <w:trPr>
          <w:trHeight w:val="1245"/>
        </w:trPr>
        <w:tc>
          <w:tcPr>
            <w:tcW w:w="0" w:type="auto"/>
            <w:shd w:val="clear" w:color="auto" w:fill="auto"/>
            <w:noWrap/>
            <w:vAlign w:val="center"/>
          </w:tcPr>
          <w:p w14:paraId="7DBE604C" w14:textId="4AEF7A13"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43</w:t>
            </w:r>
          </w:p>
        </w:tc>
        <w:tc>
          <w:tcPr>
            <w:tcW w:w="0" w:type="auto"/>
            <w:shd w:val="clear" w:color="auto" w:fill="auto"/>
            <w:noWrap/>
            <w:vAlign w:val="center"/>
          </w:tcPr>
          <w:p w14:paraId="0B813401" w14:textId="602AFE25"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280289</w:t>
            </w:r>
          </w:p>
        </w:tc>
        <w:tc>
          <w:tcPr>
            <w:tcW w:w="0" w:type="auto"/>
            <w:shd w:val="clear" w:color="auto" w:fill="auto"/>
            <w:vAlign w:val="center"/>
          </w:tcPr>
          <w:p w14:paraId="76B4CF85" w14:textId="18B5D7CB"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MEJORAMIENTO CARRETERA RD-ESC-25 INTERSECCION RD-ESC-02 KM. 99.450 - PARCELAMIENTO LOS ANGELES KM. 124.081, LA DEMOCRACIA- SAN JOSE, ESCUINTLA</w:t>
            </w:r>
          </w:p>
        </w:tc>
        <w:tc>
          <w:tcPr>
            <w:tcW w:w="0" w:type="auto"/>
            <w:shd w:val="clear" w:color="auto" w:fill="auto"/>
            <w:noWrap/>
            <w:vAlign w:val="center"/>
          </w:tcPr>
          <w:p w14:paraId="118A1442" w14:textId="13244A5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ESCUINTLA</w:t>
            </w:r>
          </w:p>
        </w:tc>
        <w:tc>
          <w:tcPr>
            <w:tcW w:w="0" w:type="auto"/>
            <w:shd w:val="clear" w:color="auto" w:fill="auto"/>
            <w:vAlign w:val="center"/>
          </w:tcPr>
          <w:p w14:paraId="7937F407" w14:textId="106E037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LA DEMOCRACIA / SAN JOSÉ</w:t>
            </w:r>
          </w:p>
        </w:tc>
        <w:tc>
          <w:tcPr>
            <w:tcW w:w="0" w:type="auto"/>
            <w:shd w:val="clear" w:color="auto" w:fill="auto"/>
            <w:noWrap/>
            <w:vAlign w:val="center"/>
          </w:tcPr>
          <w:p w14:paraId="72999864" w14:textId="67878D59"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91,031</w:t>
            </w:r>
          </w:p>
        </w:tc>
        <w:tc>
          <w:tcPr>
            <w:tcW w:w="0" w:type="auto"/>
            <w:shd w:val="clear" w:color="auto" w:fill="auto"/>
            <w:noWrap/>
            <w:vAlign w:val="center"/>
          </w:tcPr>
          <w:p w14:paraId="09782B3E" w14:textId="42306C92"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2,413</w:t>
            </w:r>
          </w:p>
        </w:tc>
        <w:tc>
          <w:tcPr>
            <w:tcW w:w="0" w:type="auto"/>
            <w:shd w:val="clear" w:color="auto" w:fill="auto"/>
            <w:noWrap/>
            <w:vAlign w:val="center"/>
          </w:tcPr>
          <w:p w14:paraId="621FA730" w14:textId="56C1F4C7"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44</w:t>
            </w:r>
          </w:p>
        </w:tc>
        <w:tc>
          <w:tcPr>
            <w:tcW w:w="0" w:type="auto"/>
            <w:shd w:val="clear" w:color="auto" w:fill="auto"/>
            <w:noWrap/>
            <w:vAlign w:val="center"/>
          </w:tcPr>
          <w:p w14:paraId="735DC915" w14:textId="69D86B07"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16</w:t>
            </w:r>
          </w:p>
        </w:tc>
        <w:tc>
          <w:tcPr>
            <w:tcW w:w="0" w:type="auto"/>
            <w:shd w:val="clear" w:color="auto" w:fill="auto"/>
            <w:noWrap/>
            <w:vAlign w:val="center"/>
          </w:tcPr>
          <w:p w14:paraId="6FF81300" w14:textId="759E3FFC"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178</w:t>
            </w:r>
          </w:p>
        </w:tc>
        <w:tc>
          <w:tcPr>
            <w:tcW w:w="0" w:type="auto"/>
            <w:shd w:val="clear" w:color="auto" w:fill="auto"/>
            <w:noWrap/>
            <w:vAlign w:val="center"/>
          </w:tcPr>
          <w:p w14:paraId="1AFDE841" w14:textId="5309972A"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88,274</w:t>
            </w:r>
          </w:p>
        </w:tc>
        <w:tc>
          <w:tcPr>
            <w:tcW w:w="0" w:type="auto"/>
            <w:shd w:val="clear" w:color="auto" w:fill="auto"/>
            <w:noWrap/>
            <w:vAlign w:val="center"/>
          </w:tcPr>
          <w:p w14:paraId="19C3C5D4" w14:textId="31F90066" w:rsidR="00502A8F" w:rsidRPr="00502A8F" w:rsidRDefault="00502A8F" w:rsidP="00502A8F">
            <w:pPr>
              <w:jc w:val="center"/>
              <w:rPr>
                <w:rFonts w:ascii="Century Gothic" w:eastAsia="Times New Roman" w:hAnsi="Century Gothic"/>
                <w:sz w:val="14"/>
                <w:szCs w:val="14"/>
              </w:rPr>
            </w:pPr>
            <w:r w:rsidRPr="00502A8F">
              <w:rPr>
                <w:rFonts w:ascii="Century Gothic" w:eastAsia="Times New Roman" w:hAnsi="Century Gothic"/>
                <w:sz w:val="14"/>
                <w:szCs w:val="14"/>
              </w:rPr>
              <w:t>107</w:t>
            </w:r>
          </w:p>
        </w:tc>
      </w:tr>
      <w:tr w:rsidR="00502A8F" w:rsidRPr="00D974A8" w14:paraId="4206BF69" w14:textId="77777777" w:rsidTr="00FD25D1">
        <w:trPr>
          <w:trHeight w:val="301"/>
        </w:trPr>
        <w:tc>
          <w:tcPr>
            <w:tcW w:w="0" w:type="auto"/>
            <w:gridSpan w:val="5"/>
            <w:shd w:val="clear" w:color="000000" w:fill="DCE6F1"/>
            <w:vAlign w:val="center"/>
            <w:hideMark/>
          </w:tcPr>
          <w:p w14:paraId="5AD39F9E" w14:textId="6C52C4D1"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 xml:space="preserve">TOTAL, BENEFICIARIOS </w:t>
            </w:r>
          </w:p>
        </w:tc>
        <w:tc>
          <w:tcPr>
            <w:tcW w:w="0" w:type="auto"/>
            <w:shd w:val="clear" w:color="000000" w:fill="DCE6F1"/>
            <w:vAlign w:val="center"/>
            <w:hideMark/>
          </w:tcPr>
          <w:p w14:paraId="039F4752" w14:textId="1D0A5F3B"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9,642,713</w:t>
            </w:r>
          </w:p>
        </w:tc>
        <w:tc>
          <w:tcPr>
            <w:tcW w:w="0" w:type="auto"/>
            <w:shd w:val="clear" w:color="000000" w:fill="DCE6F1"/>
            <w:vAlign w:val="center"/>
            <w:hideMark/>
          </w:tcPr>
          <w:p w14:paraId="107FBCE1" w14:textId="31F41986" w:rsidR="00502A8F" w:rsidRPr="00502A8F" w:rsidRDefault="00502A8F" w:rsidP="00502A8F">
            <w:pPr>
              <w:rPr>
                <w:rFonts w:ascii="Century Gothic" w:eastAsia="Times New Roman" w:hAnsi="Century Gothic"/>
                <w:b/>
                <w:bCs/>
                <w:sz w:val="14"/>
                <w:szCs w:val="14"/>
              </w:rPr>
            </w:pPr>
            <w:r w:rsidRPr="00502A8F">
              <w:rPr>
                <w:rFonts w:ascii="Century Gothic" w:eastAsia="Times New Roman" w:hAnsi="Century Gothic"/>
                <w:b/>
                <w:bCs/>
                <w:sz w:val="14"/>
                <w:szCs w:val="14"/>
              </w:rPr>
              <w:t>912,572</w:t>
            </w:r>
          </w:p>
        </w:tc>
        <w:tc>
          <w:tcPr>
            <w:tcW w:w="0" w:type="auto"/>
            <w:shd w:val="clear" w:color="000000" w:fill="DCE6F1"/>
            <w:vAlign w:val="center"/>
            <w:hideMark/>
          </w:tcPr>
          <w:p w14:paraId="0F7DBE09" w14:textId="7C840144"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48,575</w:t>
            </w:r>
          </w:p>
        </w:tc>
        <w:tc>
          <w:tcPr>
            <w:tcW w:w="0" w:type="auto"/>
            <w:shd w:val="clear" w:color="000000" w:fill="DCE6F1"/>
            <w:vAlign w:val="center"/>
            <w:hideMark/>
          </w:tcPr>
          <w:p w14:paraId="65F01EE2" w14:textId="5D0F1894"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41,180</w:t>
            </w:r>
          </w:p>
        </w:tc>
        <w:tc>
          <w:tcPr>
            <w:tcW w:w="0" w:type="auto"/>
            <w:shd w:val="clear" w:color="000000" w:fill="DCE6F1"/>
            <w:vAlign w:val="center"/>
            <w:hideMark/>
          </w:tcPr>
          <w:p w14:paraId="47DDA61C" w14:textId="49CF5415"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46,340</w:t>
            </w:r>
          </w:p>
        </w:tc>
        <w:tc>
          <w:tcPr>
            <w:tcW w:w="0" w:type="auto"/>
            <w:shd w:val="clear" w:color="000000" w:fill="DCE6F1"/>
            <w:vAlign w:val="center"/>
            <w:hideMark/>
          </w:tcPr>
          <w:p w14:paraId="1D3A4A21" w14:textId="7E8A3BCD"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8,493,456</w:t>
            </w:r>
          </w:p>
        </w:tc>
        <w:tc>
          <w:tcPr>
            <w:tcW w:w="0" w:type="auto"/>
            <w:shd w:val="clear" w:color="000000" w:fill="DCE6F1"/>
            <w:vAlign w:val="center"/>
            <w:hideMark/>
          </w:tcPr>
          <w:p w14:paraId="603A922D" w14:textId="61C9881D" w:rsidR="00502A8F" w:rsidRPr="00502A8F" w:rsidRDefault="00502A8F" w:rsidP="00502A8F">
            <w:pPr>
              <w:jc w:val="center"/>
              <w:rPr>
                <w:rFonts w:ascii="Century Gothic" w:eastAsia="Times New Roman" w:hAnsi="Century Gothic"/>
                <w:b/>
                <w:bCs/>
                <w:sz w:val="14"/>
                <w:szCs w:val="14"/>
              </w:rPr>
            </w:pPr>
            <w:r w:rsidRPr="00502A8F">
              <w:rPr>
                <w:rFonts w:ascii="Century Gothic" w:eastAsia="Times New Roman" w:hAnsi="Century Gothic"/>
                <w:b/>
                <w:bCs/>
                <w:sz w:val="14"/>
                <w:szCs w:val="14"/>
              </w:rPr>
              <w:t>100,590</w:t>
            </w:r>
          </w:p>
        </w:tc>
      </w:tr>
    </w:tbl>
    <w:p w14:paraId="3AA4BD28" w14:textId="77777777" w:rsidR="00047576" w:rsidRDefault="00047576"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10"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05033598" w:rsidR="00FF6E6E" w:rsidRPr="00FF6E6E" w:rsidRDefault="009C1F3B" w:rsidP="00FF6E6E">
      <w:pPr>
        <w:rPr>
          <w:rFonts w:ascii="Calibri" w:eastAsia="Calibri" w:hAnsi="Calibri" w:cs="Calibri"/>
          <w:kern w:val="0"/>
          <w:lang w:val="es-ES_tradnl" w:eastAsia="es-GT"/>
          <w14:ligatures w14:val="none"/>
        </w:rPr>
      </w:pPr>
      <w:r>
        <w:rPr>
          <w:noProof/>
        </w:rPr>
        <w:drawing>
          <wp:inline distT="0" distB="0" distL="0" distR="0" wp14:anchorId="672BBEC4" wp14:editId="61B0ED14">
            <wp:extent cx="5612130" cy="3533140"/>
            <wp:effectExtent l="0" t="0" r="7620" b="10160"/>
            <wp:docPr id="4" name="Gráfico 4">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152"/>
        <w:gridCol w:w="956"/>
        <w:gridCol w:w="1129"/>
      </w:tblGrid>
      <w:tr w:rsidR="009C1F3B" w:rsidRPr="009C1F3B" w14:paraId="28F172F7" w14:textId="77777777" w:rsidTr="00DD54D4">
        <w:trPr>
          <w:trHeight w:val="284"/>
          <w:jc w:val="center"/>
        </w:trPr>
        <w:tc>
          <w:tcPr>
            <w:tcW w:w="284"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712A323D"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COMUNIDAD MAYA</w:t>
            </w:r>
          </w:p>
        </w:tc>
        <w:tc>
          <w:tcPr>
            <w:tcW w:w="284" w:type="dxa"/>
            <w:tcBorders>
              <w:top w:val="single" w:sz="8" w:space="0" w:color="auto"/>
              <w:left w:val="nil"/>
              <w:bottom w:val="single" w:sz="8" w:space="0" w:color="auto"/>
              <w:right w:val="single" w:sz="4" w:space="0" w:color="auto"/>
            </w:tcBorders>
            <w:shd w:val="clear" w:color="000000" w:fill="808080"/>
            <w:vAlign w:val="center"/>
            <w:hideMark/>
          </w:tcPr>
          <w:p w14:paraId="7AD64A2A"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CANTIDAD</w:t>
            </w:r>
          </w:p>
        </w:tc>
        <w:tc>
          <w:tcPr>
            <w:tcW w:w="284" w:type="dxa"/>
            <w:tcBorders>
              <w:top w:val="single" w:sz="8" w:space="0" w:color="auto"/>
              <w:left w:val="nil"/>
              <w:bottom w:val="single" w:sz="8" w:space="0" w:color="auto"/>
              <w:right w:val="single" w:sz="8" w:space="0" w:color="auto"/>
            </w:tcBorders>
            <w:shd w:val="clear" w:color="000000" w:fill="808080"/>
            <w:vAlign w:val="center"/>
            <w:hideMark/>
          </w:tcPr>
          <w:p w14:paraId="09E81EC7"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PORCENTAJE</w:t>
            </w:r>
          </w:p>
        </w:tc>
      </w:tr>
      <w:tr w:rsidR="009C1F3B" w:rsidRPr="009C1F3B" w14:paraId="7F3A50F3"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51D429D2"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Achí</w:t>
            </w:r>
          </w:p>
        </w:tc>
        <w:tc>
          <w:tcPr>
            <w:tcW w:w="284" w:type="dxa"/>
            <w:tcBorders>
              <w:top w:val="nil"/>
              <w:left w:val="nil"/>
              <w:bottom w:val="single" w:sz="4" w:space="0" w:color="auto"/>
              <w:right w:val="single" w:sz="4" w:space="0" w:color="auto"/>
            </w:tcBorders>
            <w:shd w:val="clear" w:color="auto" w:fill="auto"/>
            <w:vAlign w:val="bottom"/>
            <w:hideMark/>
          </w:tcPr>
          <w:p w14:paraId="5355510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17,166</w:t>
            </w:r>
          </w:p>
        </w:tc>
        <w:tc>
          <w:tcPr>
            <w:tcW w:w="284" w:type="dxa"/>
            <w:tcBorders>
              <w:top w:val="nil"/>
              <w:left w:val="nil"/>
              <w:bottom w:val="single" w:sz="4" w:space="0" w:color="auto"/>
              <w:right w:val="single" w:sz="8" w:space="0" w:color="auto"/>
            </w:tcBorders>
            <w:shd w:val="clear" w:color="auto" w:fill="auto"/>
            <w:vAlign w:val="bottom"/>
            <w:hideMark/>
          </w:tcPr>
          <w:p w14:paraId="0B1351E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1.88%</w:t>
            </w:r>
          </w:p>
        </w:tc>
      </w:tr>
      <w:tr w:rsidR="009C1F3B" w:rsidRPr="009C1F3B" w14:paraId="32B0A3A3"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B407D6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Ch'orti'</w:t>
            </w:r>
          </w:p>
        </w:tc>
        <w:tc>
          <w:tcPr>
            <w:tcW w:w="284" w:type="dxa"/>
            <w:tcBorders>
              <w:top w:val="nil"/>
              <w:left w:val="nil"/>
              <w:bottom w:val="single" w:sz="4" w:space="0" w:color="auto"/>
              <w:right w:val="single" w:sz="4" w:space="0" w:color="auto"/>
            </w:tcBorders>
            <w:shd w:val="clear" w:color="auto" w:fill="auto"/>
            <w:vAlign w:val="bottom"/>
            <w:hideMark/>
          </w:tcPr>
          <w:p w14:paraId="7417AD7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23,241</w:t>
            </w:r>
          </w:p>
        </w:tc>
        <w:tc>
          <w:tcPr>
            <w:tcW w:w="284" w:type="dxa"/>
            <w:tcBorders>
              <w:top w:val="nil"/>
              <w:left w:val="nil"/>
              <w:bottom w:val="single" w:sz="4" w:space="0" w:color="auto"/>
              <w:right w:val="single" w:sz="8" w:space="0" w:color="auto"/>
            </w:tcBorders>
            <w:shd w:val="clear" w:color="auto" w:fill="auto"/>
            <w:vAlign w:val="bottom"/>
            <w:hideMark/>
          </w:tcPr>
          <w:p w14:paraId="4B666800"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2.55%</w:t>
            </w:r>
          </w:p>
        </w:tc>
      </w:tr>
      <w:tr w:rsidR="009C1F3B" w:rsidRPr="009C1F3B" w14:paraId="011A2116"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3D8283A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Chalchiteka</w:t>
            </w:r>
          </w:p>
        </w:tc>
        <w:tc>
          <w:tcPr>
            <w:tcW w:w="284" w:type="dxa"/>
            <w:tcBorders>
              <w:top w:val="nil"/>
              <w:left w:val="nil"/>
              <w:bottom w:val="single" w:sz="4" w:space="0" w:color="auto"/>
              <w:right w:val="single" w:sz="4" w:space="0" w:color="auto"/>
            </w:tcBorders>
            <w:shd w:val="clear" w:color="auto" w:fill="auto"/>
            <w:vAlign w:val="bottom"/>
            <w:hideMark/>
          </w:tcPr>
          <w:p w14:paraId="5302470F"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7,169</w:t>
            </w:r>
          </w:p>
        </w:tc>
        <w:tc>
          <w:tcPr>
            <w:tcW w:w="284" w:type="dxa"/>
            <w:tcBorders>
              <w:top w:val="nil"/>
              <w:left w:val="nil"/>
              <w:bottom w:val="single" w:sz="4" w:space="0" w:color="auto"/>
              <w:right w:val="single" w:sz="8" w:space="0" w:color="auto"/>
            </w:tcBorders>
            <w:shd w:val="clear" w:color="auto" w:fill="auto"/>
            <w:vAlign w:val="bottom"/>
            <w:hideMark/>
          </w:tcPr>
          <w:p w14:paraId="196CE1A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0.79%</w:t>
            </w:r>
          </w:p>
        </w:tc>
      </w:tr>
      <w:tr w:rsidR="009C1F3B" w:rsidRPr="009C1F3B" w14:paraId="6EDA4BFF"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6273F2C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Ixil</w:t>
            </w:r>
          </w:p>
        </w:tc>
        <w:tc>
          <w:tcPr>
            <w:tcW w:w="284" w:type="dxa"/>
            <w:tcBorders>
              <w:top w:val="nil"/>
              <w:left w:val="nil"/>
              <w:bottom w:val="single" w:sz="4" w:space="0" w:color="auto"/>
              <w:right w:val="single" w:sz="4" w:space="0" w:color="auto"/>
            </w:tcBorders>
            <w:shd w:val="clear" w:color="auto" w:fill="auto"/>
            <w:vAlign w:val="bottom"/>
            <w:hideMark/>
          </w:tcPr>
          <w:p w14:paraId="153689F4"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8,282</w:t>
            </w:r>
          </w:p>
        </w:tc>
        <w:tc>
          <w:tcPr>
            <w:tcW w:w="284" w:type="dxa"/>
            <w:tcBorders>
              <w:top w:val="nil"/>
              <w:left w:val="nil"/>
              <w:bottom w:val="single" w:sz="4" w:space="0" w:color="auto"/>
              <w:right w:val="single" w:sz="8" w:space="0" w:color="auto"/>
            </w:tcBorders>
            <w:shd w:val="clear" w:color="auto" w:fill="auto"/>
            <w:vAlign w:val="bottom"/>
            <w:hideMark/>
          </w:tcPr>
          <w:p w14:paraId="68570EA9"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0.91%</w:t>
            </w:r>
          </w:p>
        </w:tc>
      </w:tr>
      <w:tr w:rsidR="009C1F3B" w:rsidRPr="009C1F3B" w14:paraId="0CDB2EC0"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7A2775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K'iche'</w:t>
            </w:r>
          </w:p>
        </w:tc>
        <w:tc>
          <w:tcPr>
            <w:tcW w:w="284" w:type="dxa"/>
            <w:tcBorders>
              <w:top w:val="nil"/>
              <w:left w:val="nil"/>
              <w:bottom w:val="single" w:sz="4" w:space="0" w:color="auto"/>
              <w:right w:val="single" w:sz="4" w:space="0" w:color="auto"/>
            </w:tcBorders>
            <w:shd w:val="clear" w:color="auto" w:fill="auto"/>
            <w:vAlign w:val="bottom"/>
            <w:hideMark/>
          </w:tcPr>
          <w:p w14:paraId="3EC90844"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333,510</w:t>
            </w:r>
          </w:p>
        </w:tc>
        <w:tc>
          <w:tcPr>
            <w:tcW w:w="284" w:type="dxa"/>
            <w:tcBorders>
              <w:top w:val="nil"/>
              <w:left w:val="nil"/>
              <w:bottom w:val="single" w:sz="4" w:space="0" w:color="auto"/>
              <w:right w:val="single" w:sz="8" w:space="0" w:color="auto"/>
            </w:tcBorders>
            <w:shd w:val="clear" w:color="auto" w:fill="auto"/>
            <w:vAlign w:val="bottom"/>
            <w:hideMark/>
          </w:tcPr>
          <w:p w14:paraId="414EF35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36.55%</w:t>
            </w:r>
          </w:p>
        </w:tc>
      </w:tr>
      <w:tr w:rsidR="009C1F3B" w:rsidRPr="009C1F3B" w14:paraId="0F6F73AA"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F9D27CF"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Kaqchikel</w:t>
            </w:r>
          </w:p>
        </w:tc>
        <w:tc>
          <w:tcPr>
            <w:tcW w:w="284" w:type="dxa"/>
            <w:tcBorders>
              <w:top w:val="nil"/>
              <w:left w:val="nil"/>
              <w:bottom w:val="single" w:sz="4" w:space="0" w:color="auto"/>
              <w:right w:val="single" w:sz="4" w:space="0" w:color="auto"/>
            </w:tcBorders>
            <w:shd w:val="clear" w:color="auto" w:fill="auto"/>
            <w:vAlign w:val="bottom"/>
            <w:hideMark/>
          </w:tcPr>
          <w:p w14:paraId="5B0D028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231,529</w:t>
            </w:r>
          </w:p>
        </w:tc>
        <w:tc>
          <w:tcPr>
            <w:tcW w:w="284" w:type="dxa"/>
            <w:tcBorders>
              <w:top w:val="nil"/>
              <w:left w:val="nil"/>
              <w:bottom w:val="single" w:sz="4" w:space="0" w:color="auto"/>
              <w:right w:val="single" w:sz="8" w:space="0" w:color="auto"/>
            </w:tcBorders>
            <w:shd w:val="clear" w:color="auto" w:fill="auto"/>
            <w:vAlign w:val="bottom"/>
            <w:hideMark/>
          </w:tcPr>
          <w:p w14:paraId="1D27803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25.37%</w:t>
            </w:r>
          </w:p>
        </w:tc>
      </w:tr>
      <w:tr w:rsidR="009C1F3B" w:rsidRPr="009C1F3B" w14:paraId="435813C7"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41B4E98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Mam</w:t>
            </w:r>
          </w:p>
        </w:tc>
        <w:tc>
          <w:tcPr>
            <w:tcW w:w="284" w:type="dxa"/>
            <w:tcBorders>
              <w:top w:val="nil"/>
              <w:left w:val="nil"/>
              <w:bottom w:val="single" w:sz="4" w:space="0" w:color="auto"/>
              <w:right w:val="single" w:sz="4" w:space="0" w:color="auto"/>
            </w:tcBorders>
            <w:shd w:val="clear" w:color="auto" w:fill="auto"/>
            <w:vAlign w:val="bottom"/>
            <w:hideMark/>
          </w:tcPr>
          <w:p w14:paraId="546F65F6"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105,940</w:t>
            </w:r>
          </w:p>
        </w:tc>
        <w:tc>
          <w:tcPr>
            <w:tcW w:w="284" w:type="dxa"/>
            <w:tcBorders>
              <w:top w:val="nil"/>
              <w:left w:val="nil"/>
              <w:bottom w:val="single" w:sz="4" w:space="0" w:color="auto"/>
              <w:right w:val="single" w:sz="8" w:space="0" w:color="auto"/>
            </w:tcBorders>
            <w:shd w:val="clear" w:color="auto" w:fill="auto"/>
            <w:vAlign w:val="bottom"/>
            <w:hideMark/>
          </w:tcPr>
          <w:p w14:paraId="50A7759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11.61%</w:t>
            </w:r>
          </w:p>
        </w:tc>
      </w:tr>
      <w:tr w:rsidR="009C1F3B" w:rsidRPr="009C1F3B" w14:paraId="61652252"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24FB89EB"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Q'anjob'al</w:t>
            </w:r>
          </w:p>
        </w:tc>
        <w:tc>
          <w:tcPr>
            <w:tcW w:w="284" w:type="dxa"/>
            <w:tcBorders>
              <w:top w:val="nil"/>
              <w:left w:val="nil"/>
              <w:bottom w:val="single" w:sz="4" w:space="0" w:color="auto"/>
              <w:right w:val="single" w:sz="4" w:space="0" w:color="auto"/>
            </w:tcBorders>
            <w:shd w:val="clear" w:color="auto" w:fill="auto"/>
            <w:vAlign w:val="bottom"/>
            <w:hideMark/>
          </w:tcPr>
          <w:p w14:paraId="60E6C0EE"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10,878</w:t>
            </w:r>
          </w:p>
        </w:tc>
        <w:tc>
          <w:tcPr>
            <w:tcW w:w="284" w:type="dxa"/>
            <w:tcBorders>
              <w:top w:val="nil"/>
              <w:left w:val="nil"/>
              <w:bottom w:val="single" w:sz="4" w:space="0" w:color="auto"/>
              <w:right w:val="single" w:sz="8" w:space="0" w:color="auto"/>
            </w:tcBorders>
            <w:shd w:val="clear" w:color="auto" w:fill="auto"/>
            <w:vAlign w:val="bottom"/>
            <w:hideMark/>
          </w:tcPr>
          <w:p w14:paraId="0F844C0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1.19%</w:t>
            </w:r>
          </w:p>
        </w:tc>
      </w:tr>
      <w:tr w:rsidR="009C1F3B" w:rsidRPr="009C1F3B" w14:paraId="77758785"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FE2A111"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Q'eqchi'</w:t>
            </w:r>
          </w:p>
        </w:tc>
        <w:tc>
          <w:tcPr>
            <w:tcW w:w="284" w:type="dxa"/>
            <w:tcBorders>
              <w:top w:val="nil"/>
              <w:left w:val="nil"/>
              <w:bottom w:val="single" w:sz="4" w:space="0" w:color="auto"/>
              <w:right w:val="single" w:sz="4" w:space="0" w:color="auto"/>
            </w:tcBorders>
            <w:shd w:val="clear" w:color="auto" w:fill="auto"/>
            <w:vAlign w:val="bottom"/>
            <w:hideMark/>
          </w:tcPr>
          <w:p w14:paraId="3449FDF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113,754</w:t>
            </w:r>
          </w:p>
        </w:tc>
        <w:tc>
          <w:tcPr>
            <w:tcW w:w="284" w:type="dxa"/>
            <w:tcBorders>
              <w:top w:val="nil"/>
              <w:left w:val="nil"/>
              <w:bottom w:val="single" w:sz="4" w:space="0" w:color="auto"/>
              <w:right w:val="single" w:sz="8" w:space="0" w:color="auto"/>
            </w:tcBorders>
            <w:shd w:val="clear" w:color="auto" w:fill="auto"/>
            <w:vAlign w:val="bottom"/>
            <w:hideMark/>
          </w:tcPr>
          <w:p w14:paraId="15A1B3A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12.47%</w:t>
            </w:r>
          </w:p>
        </w:tc>
      </w:tr>
      <w:tr w:rsidR="009C1F3B" w:rsidRPr="009C1F3B" w14:paraId="3C6F37E9" w14:textId="77777777" w:rsidTr="00DD54D4">
        <w:trPr>
          <w:trHeight w:val="284"/>
          <w:jc w:val="center"/>
        </w:trPr>
        <w:tc>
          <w:tcPr>
            <w:tcW w:w="284" w:type="dxa"/>
            <w:tcBorders>
              <w:top w:val="nil"/>
              <w:left w:val="single" w:sz="8" w:space="0" w:color="auto"/>
              <w:bottom w:val="single" w:sz="4" w:space="0" w:color="auto"/>
              <w:right w:val="single" w:sz="4" w:space="0" w:color="auto"/>
            </w:tcBorders>
            <w:shd w:val="clear" w:color="auto" w:fill="auto"/>
            <w:vAlign w:val="bottom"/>
            <w:hideMark/>
          </w:tcPr>
          <w:p w14:paraId="72DCFD90"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Sipakapense</w:t>
            </w:r>
          </w:p>
        </w:tc>
        <w:tc>
          <w:tcPr>
            <w:tcW w:w="284" w:type="dxa"/>
            <w:tcBorders>
              <w:top w:val="nil"/>
              <w:left w:val="nil"/>
              <w:bottom w:val="single" w:sz="4" w:space="0" w:color="auto"/>
              <w:right w:val="single" w:sz="4" w:space="0" w:color="auto"/>
            </w:tcBorders>
            <w:shd w:val="clear" w:color="auto" w:fill="auto"/>
            <w:vAlign w:val="bottom"/>
            <w:hideMark/>
          </w:tcPr>
          <w:p w14:paraId="22F86E15"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18,388</w:t>
            </w:r>
          </w:p>
        </w:tc>
        <w:tc>
          <w:tcPr>
            <w:tcW w:w="284" w:type="dxa"/>
            <w:tcBorders>
              <w:top w:val="nil"/>
              <w:left w:val="nil"/>
              <w:bottom w:val="single" w:sz="4" w:space="0" w:color="auto"/>
              <w:right w:val="single" w:sz="8" w:space="0" w:color="auto"/>
            </w:tcBorders>
            <w:shd w:val="clear" w:color="auto" w:fill="auto"/>
            <w:vAlign w:val="bottom"/>
            <w:hideMark/>
          </w:tcPr>
          <w:p w14:paraId="2FA3DD58"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2.01%</w:t>
            </w:r>
          </w:p>
        </w:tc>
      </w:tr>
      <w:tr w:rsidR="009C1F3B" w:rsidRPr="009C1F3B" w14:paraId="1F5A2D3A" w14:textId="77777777" w:rsidTr="00DD54D4">
        <w:trPr>
          <w:trHeight w:val="284"/>
          <w:jc w:val="center"/>
        </w:trPr>
        <w:tc>
          <w:tcPr>
            <w:tcW w:w="284" w:type="dxa"/>
            <w:tcBorders>
              <w:top w:val="nil"/>
              <w:left w:val="single" w:sz="8" w:space="0" w:color="auto"/>
              <w:bottom w:val="nil"/>
              <w:right w:val="single" w:sz="4" w:space="0" w:color="auto"/>
            </w:tcBorders>
            <w:shd w:val="clear" w:color="auto" w:fill="auto"/>
            <w:vAlign w:val="bottom"/>
            <w:hideMark/>
          </w:tcPr>
          <w:p w14:paraId="11C0AF4D"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Otros</w:t>
            </w:r>
          </w:p>
        </w:tc>
        <w:tc>
          <w:tcPr>
            <w:tcW w:w="284" w:type="dxa"/>
            <w:tcBorders>
              <w:top w:val="nil"/>
              <w:left w:val="nil"/>
              <w:bottom w:val="nil"/>
              <w:right w:val="single" w:sz="4" w:space="0" w:color="auto"/>
            </w:tcBorders>
            <w:shd w:val="clear" w:color="auto" w:fill="auto"/>
            <w:vAlign w:val="bottom"/>
            <w:hideMark/>
          </w:tcPr>
          <w:p w14:paraId="2811E5A8"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42,714</w:t>
            </w:r>
          </w:p>
        </w:tc>
        <w:tc>
          <w:tcPr>
            <w:tcW w:w="284" w:type="dxa"/>
            <w:tcBorders>
              <w:top w:val="nil"/>
              <w:left w:val="nil"/>
              <w:bottom w:val="nil"/>
              <w:right w:val="single" w:sz="8" w:space="0" w:color="auto"/>
            </w:tcBorders>
            <w:shd w:val="clear" w:color="auto" w:fill="auto"/>
            <w:vAlign w:val="bottom"/>
            <w:hideMark/>
          </w:tcPr>
          <w:p w14:paraId="51A418D9" w14:textId="77777777" w:rsidR="009C1F3B" w:rsidRPr="009C1F3B" w:rsidRDefault="009C1F3B" w:rsidP="009C1F3B">
            <w:pPr>
              <w:jc w:val="center"/>
              <w:rPr>
                <w:rFonts w:ascii="Century Gothic" w:eastAsia="Times New Roman" w:hAnsi="Century Gothic" w:cs="Arial"/>
                <w:color w:val="000000"/>
                <w:kern w:val="0"/>
                <w:sz w:val="16"/>
                <w:szCs w:val="16"/>
                <w:lang w:eastAsia="es-GT"/>
                <w14:ligatures w14:val="none"/>
              </w:rPr>
            </w:pPr>
            <w:r w:rsidRPr="009C1F3B">
              <w:rPr>
                <w:rFonts w:ascii="Century Gothic" w:eastAsia="Times New Roman" w:hAnsi="Century Gothic" w:cs="Arial"/>
                <w:color w:val="000000"/>
                <w:kern w:val="0"/>
                <w:sz w:val="16"/>
                <w:szCs w:val="16"/>
                <w:lang w:eastAsia="es-GT"/>
                <w14:ligatures w14:val="none"/>
              </w:rPr>
              <w:t>4.68%</w:t>
            </w:r>
          </w:p>
        </w:tc>
      </w:tr>
      <w:tr w:rsidR="009C1F3B" w:rsidRPr="009C1F3B" w14:paraId="0E9D3F31" w14:textId="77777777" w:rsidTr="00DD54D4">
        <w:trPr>
          <w:trHeight w:val="284"/>
          <w:jc w:val="center"/>
        </w:trPr>
        <w:tc>
          <w:tcPr>
            <w:tcW w:w="284"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185CF3A"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TOTAL</w:t>
            </w:r>
          </w:p>
        </w:tc>
        <w:tc>
          <w:tcPr>
            <w:tcW w:w="284" w:type="dxa"/>
            <w:tcBorders>
              <w:top w:val="single" w:sz="8" w:space="0" w:color="auto"/>
              <w:left w:val="nil"/>
              <w:bottom w:val="single" w:sz="8" w:space="0" w:color="auto"/>
              <w:right w:val="nil"/>
            </w:tcBorders>
            <w:shd w:val="clear" w:color="000000" w:fill="808080"/>
            <w:vAlign w:val="center"/>
            <w:hideMark/>
          </w:tcPr>
          <w:p w14:paraId="656BD702"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912,572</w:t>
            </w:r>
          </w:p>
        </w:tc>
        <w:tc>
          <w:tcPr>
            <w:tcW w:w="284"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52459FD" w14:textId="77777777" w:rsidR="009C1F3B" w:rsidRPr="009C1F3B" w:rsidRDefault="009C1F3B" w:rsidP="009C1F3B">
            <w:pPr>
              <w:jc w:val="center"/>
              <w:rPr>
                <w:rFonts w:ascii="Century Gothic" w:eastAsia="Times New Roman" w:hAnsi="Century Gothic" w:cs="Arial"/>
                <w:b/>
                <w:bCs/>
                <w:color w:val="FFFFFF"/>
                <w:kern w:val="0"/>
                <w:sz w:val="16"/>
                <w:szCs w:val="16"/>
                <w:lang w:eastAsia="es-GT"/>
                <w14:ligatures w14:val="none"/>
              </w:rPr>
            </w:pPr>
            <w:r w:rsidRPr="009C1F3B">
              <w:rPr>
                <w:rFonts w:ascii="Century Gothic" w:eastAsia="Times New Roman" w:hAnsi="Century Gothic" w:cs="Arial"/>
                <w:b/>
                <w:bCs/>
                <w:color w:val="FFFFFF"/>
                <w:kern w:val="0"/>
                <w:sz w:val="16"/>
                <w:szCs w:val="16"/>
                <w:lang w:eastAsia="es-GT"/>
                <w14:ligatures w14:val="none"/>
              </w:rPr>
              <w:t>100.0%</w:t>
            </w:r>
          </w:p>
        </w:tc>
      </w:tr>
    </w:tbl>
    <w:p w14:paraId="48562DE8" w14:textId="77777777" w:rsidR="003E243D" w:rsidRDefault="003E243D" w:rsidP="0099535D">
      <w:pPr>
        <w:spacing w:after="160" w:line="259" w:lineRule="auto"/>
        <w:jc w:val="center"/>
        <w:rPr>
          <w:rFonts w:cs="Times New Roman"/>
          <w:b/>
          <w:sz w:val="32"/>
          <w:szCs w:val="32"/>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1D24AFC1" w:rsidR="0099535D" w:rsidRPr="008C1A98" w:rsidRDefault="009C1F3B" w:rsidP="009C1F3B">
      <w:pPr>
        <w:spacing w:after="160" w:line="259" w:lineRule="auto"/>
        <w:jc w:val="center"/>
        <w:rPr>
          <w:rFonts w:cs="Times New Roman"/>
          <w:b/>
          <w:sz w:val="32"/>
          <w:szCs w:val="32"/>
        </w:rPr>
      </w:pPr>
      <w:r>
        <w:rPr>
          <w:noProof/>
        </w:rPr>
        <w:drawing>
          <wp:inline distT="0" distB="0" distL="0" distR="0" wp14:anchorId="237751E9" wp14:editId="02E35CA5">
            <wp:extent cx="5612130" cy="3275938"/>
            <wp:effectExtent l="0" t="0" r="7620" b="1270"/>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784F0FA5" w14:textId="50D324A7"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1B9264C2"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7936D8" w:rsidRPr="007936D8">
        <w:rPr>
          <w:rFonts w:ascii="Century Gothic" w:hAnsi="Century Gothic"/>
          <w:b/>
          <w:sz w:val="22"/>
        </w:rPr>
        <w:t xml:space="preserve">MAYO, 14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257272F2" w:rsidR="00CB6031" w:rsidRPr="00CB6031" w:rsidRDefault="007936D8"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32B06A28" wp14:editId="34E55BDF">
            <wp:extent cx="4572000" cy="3021496"/>
            <wp:effectExtent l="0" t="0" r="0" b="7620"/>
            <wp:docPr id="5" name="Gráfico 5">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7777777" w:rsidR="007936D8" w:rsidRDefault="007936D8" w:rsidP="009055D1">
            <w:pPr>
              <w:jc w:val="center"/>
              <w:rPr>
                <w:rFonts w:ascii="Century Gothic" w:hAnsi="Century Gothic"/>
                <w:sz w:val="20"/>
                <w:szCs w:val="20"/>
              </w:rPr>
            </w:pPr>
            <w:r>
              <w:rPr>
                <w:rFonts w:ascii="Century Gothic" w:hAnsi="Century Gothic"/>
                <w:sz w:val="20"/>
                <w:szCs w:val="20"/>
              </w:rPr>
              <w:t>13</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77777777" w:rsidR="007936D8" w:rsidRDefault="007936D8" w:rsidP="009055D1">
            <w:pPr>
              <w:jc w:val="center"/>
              <w:rPr>
                <w:rFonts w:ascii="Century Gothic" w:hAnsi="Century Gothic"/>
                <w:sz w:val="20"/>
                <w:szCs w:val="20"/>
              </w:rPr>
            </w:pPr>
            <w:r>
              <w:rPr>
                <w:rFonts w:ascii="Century Gothic" w:hAnsi="Century Gothic"/>
                <w:sz w:val="20"/>
                <w:szCs w:val="20"/>
              </w:rPr>
              <w:t>1</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B0686A9"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bookmarkEnd w:id="10"/>
    <w:p w14:paraId="61A8E250" w14:textId="1F82CCA3" w:rsidR="00420D95" w:rsidRDefault="00420D95" w:rsidP="00D23F56">
      <w:pPr>
        <w:jc w:val="center"/>
        <w:rPr>
          <w:rFonts w:ascii="Century Gothic" w:hAnsi="Century Gothic"/>
          <w:b/>
          <w:bCs/>
          <w:sz w:val="22"/>
        </w:rPr>
      </w:pPr>
    </w:p>
    <w:p w14:paraId="27205543" w14:textId="77777777" w:rsidR="00CB6031" w:rsidRDefault="00CB6031" w:rsidP="00D23F56">
      <w:pPr>
        <w:jc w:val="center"/>
        <w:rPr>
          <w:rFonts w:ascii="Century Gothic" w:hAnsi="Century Gothic"/>
          <w:b/>
          <w:bCs/>
          <w:sz w:val="22"/>
        </w:rPr>
      </w:pPr>
    </w:p>
    <w:p w14:paraId="19F0A4BE" w14:textId="3FECD0AF" w:rsidR="00420D95" w:rsidRDefault="00420D95" w:rsidP="00420D95">
      <w:pPr>
        <w:jc w:val="right"/>
        <w:rPr>
          <w:rFonts w:ascii="Century Gothic" w:hAnsi="Century Gothic"/>
          <w:b/>
          <w:bCs/>
          <w:sz w:val="14"/>
          <w:szCs w:val="14"/>
        </w:rPr>
      </w:pPr>
      <w:r>
        <w:rPr>
          <w:rFonts w:ascii="Century Gothic" w:hAnsi="Century Gothic"/>
          <w:b/>
          <w:bCs/>
          <w:sz w:val="14"/>
          <w:szCs w:val="14"/>
        </w:rPr>
        <w:t>18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1FD78DA0" w:rsidR="00420D95" w:rsidRDefault="00420D95"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6912F6A0" w14:textId="042F9419"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71620A59" w14:textId="77777777" w:rsidR="005338F1" w:rsidRPr="00CB6031" w:rsidRDefault="005338F1" w:rsidP="00CB6031">
      <w:pPr>
        <w:jc w:val="center"/>
        <w:rPr>
          <w:rFonts w:ascii="Century Gothic" w:eastAsia="Times New Roman" w:hAnsi="Century Gothic" w:cs="Times New Roman"/>
          <w:b/>
          <w:bCs/>
          <w:kern w:val="0"/>
          <w:sz w:val="22"/>
          <w:lang w:val="es-ES_tradnl"/>
          <w14:ligatures w14:val="none"/>
        </w:rPr>
      </w:pPr>
    </w:p>
    <w:p w14:paraId="7A512C49" w14:textId="12DDA211" w:rsidR="00CB6031" w:rsidRPr="00CB6031" w:rsidRDefault="007936D8" w:rsidP="00CB603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B9F2EC8" wp14:editId="04D288E0">
            <wp:extent cx="4848804" cy="3129280"/>
            <wp:effectExtent l="0" t="0" r="9525" b="13970"/>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1CDE1D" w14:textId="78B662C5"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39D40185" w14:textId="77777777" w:rsidR="00CB6031" w:rsidRPr="00CB6031" w:rsidRDefault="00CB6031"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3A66BAA9" w14:textId="77777777"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77777777" w:rsidR="007936D8" w:rsidRDefault="007936D8" w:rsidP="009055D1">
            <w:pPr>
              <w:jc w:val="center"/>
              <w:rPr>
                <w:rFonts w:ascii="Century Gothic" w:hAnsi="Century Gothic"/>
                <w:sz w:val="20"/>
                <w:szCs w:val="20"/>
              </w:rPr>
            </w:pPr>
            <w:r>
              <w:rPr>
                <w:rFonts w:ascii="Century Gothic" w:hAnsi="Century Gothic"/>
                <w:sz w:val="20"/>
                <w:szCs w:val="20"/>
              </w:rPr>
              <w:t>n/a</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77777777" w:rsidR="007936D8" w:rsidRPr="00573827" w:rsidRDefault="007936D8" w:rsidP="009055D1">
            <w:pPr>
              <w:jc w:val="center"/>
              <w:rPr>
                <w:rFonts w:ascii="Century Gothic" w:hAnsi="Century Gothic"/>
                <w:sz w:val="20"/>
                <w:szCs w:val="20"/>
              </w:rPr>
            </w:pPr>
            <w:r>
              <w:rPr>
                <w:rFonts w:ascii="Century Gothic" w:hAnsi="Century Gothic"/>
                <w:sz w:val="20"/>
                <w:szCs w:val="20"/>
              </w:rPr>
              <w:t>14</w:t>
            </w:r>
          </w:p>
        </w:tc>
      </w:tr>
    </w:tbl>
    <w:p w14:paraId="05C7978F" w14:textId="77777777"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77777777"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2A3D78FF"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618C7AE3"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55340C9" w14:textId="77777777" w:rsidR="00CB6031" w:rsidRDefault="00CB6031"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C19F" w14:textId="77777777" w:rsidR="000516B2" w:rsidRDefault="000516B2" w:rsidP="00993A90">
      <w:r>
        <w:separator/>
      </w:r>
    </w:p>
  </w:endnote>
  <w:endnote w:type="continuationSeparator" w:id="0">
    <w:p w14:paraId="0B8BC21E" w14:textId="77777777" w:rsidR="000516B2" w:rsidRDefault="000516B2"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2B139" w14:textId="77777777" w:rsidR="000516B2" w:rsidRDefault="000516B2" w:rsidP="00993A90">
      <w:r>
        <w:separator/>
      </w:r>
    </w:p>
  </w:footnote>
  <w:footnote w:type="continuationSeparator" w:id="0">
    <w:p w14:paraId="4851BD65" w14:textId="77777777" w:rsidR="000516B2" w:rsidRDefault="000516B2"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1060E"/>
    <w:rsid w:val="00015CF1"/>
    <w:rsid w:val="00016346"/>
    <w:rsid w:val="00034E3D"/>
    <w:rsid w:val="000414E9"/>
    <w:rsid w:val="00047576"/>
    <w:rsid w:val="000516B2"/>
    <w:rsid w:val="000577BA"/>
    <w:rsid w:val="00057E66"/>
    <w:rsid w:val="000839A2"/>
    <w:rsid w:val="000A7F03"/>
    <w:rsid w:val="000B0B47"/>
    <w:rsid w:val="000B3995"/>
    <w:rsid w:val="000C0743"/>
    <w:rsid w:val="000D3854"/>
    <w:rsid w:val="000F2744"/>
    <w:rsid w:val="00100D5E"/>
    <w:rsid w:val="00117525"/>
    <w:rsid w:val="00122BFB"/>
    <w:rsid w:val="00124759"/>
    <w:rsid w:val="00143D1C"/>
    <w:rsid w:val="00151846"/>
    <w:rsid w:val="00152126"/>
    <w:rsid w:val="00153C5D"/>
    <w:rsid w:val="00157984"/>
    <w:rsid w:val="00174408"/>
    <w:rsid w:val="00174D31"/>
    <w:rsid w:val="00185632"/>
    <w:rsid w:val="001B13DF"/>
    <w:rsid w:val="001B61C0"/>
    <w:rsid w:val="001B6634"/>
    <w:rsid w:val="001B7C41"/>
    <w:rsid w:val="001C1656"/>
    <w:rsid w:val="002078AC"/>
    <w:rsid w:val="002206E4"/>
    <w:rsid w:val="002418EE"/>
    <w:rsid w:val="00241D06"/>
    <w:rsid w:val="00251A87"/>
    <w:rsid w:val="00256BE5"/>
    <w:rsid w:val="002605E3"/>
    <w:rsid w:val="00265B2A"/>
    <w:rsid w:val="00274839"/>
    <w:rsid w:val="002B3309"/>
    <w:rsid w:val="002B4479"/>
    <w:rsid w:val="002C24DE"/>
    <w:rsid w:val="002D522C"/>
    <w:rsid w:val="002F336C"/>
    <w:rsid w:val="002F3F26"/>
    <w:rsid w:val="00300E87"/>
    <w:rsid w:val="00302364"/>
    <w:rsid w:val="003040ED"/>
    <w:rsid w:val="003051B8"/>
    <w:rsid w:val="00310537"/>
    <w:rsid w:val="003310C3"/>
    <w:rsid w:val="00357790"/>
    <w:rsid w:val="003835D2"/>
    <w:rsid w:val="00390CEF"/>
    <w:rsid w:val="003B3857"/>
    <w:rsid w:val="003C2420"/>
    <w:rsid w:val="003C5490"/>
    <w:rsid w:val="003D541F"/>
    <w:rsid w:val="003D7252"/>
    <w:rsid w:val="003E243D"/>
    <w:rsid w:val="0041054A"/>
    <w:rsid w:val="00420469"/>
    <w:rsid w:val="00420D95"/>
    <w:rsid w:val="00426DBB"/>
    <w:rsid w:val="00464E01"/>
    <w:rsid w:val="00470EEE"/>
    <w:rsid w:val="00472AA9"/>
    <w:rsid w:val="00485EC0"/>
    <w:rsid w:val="004911CB"/>
    <w:rsid w:val="00491D4B"/>
    <w:rsid w:val="004936E1"/>
    <w:rsid w:val="00495BF2"/>
    <w:rsid w:val="004B4A3A"/>
    <w:rsid w:val="004B6D4B"/>
    <w:rsid w:val="004B7289"/>
    <w:rsid w:val="004C5149"/>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65CA"/>
    <w:rsid w:val="007E4D3E"/>
    <w:rsid w:val="007E76F9"/>
    <w:rsid w:val="007F73DB"/>
    <w:rsid w:val="008303BE"/>
    <w:rsid w:val="00850294"/>
    <w:rsid w:val="00856F7A"/>
    <w:rsid w:val="00870DD8"/>
    <w:rsid w:val="008878B9"/>
    <w:rsid w:val="008969B6"/>
    <w:rsid w:val="008B117D"/>
    <w:rsid w:val="008C45A2"/>
    <w:rsid w:val="008C56AE"/>
    <w:rsid w:val="008C6E0F"/>
    <w:rsid w:val="008D72A7"/>
    <w:rsid w:val="008E085E"/>
    <w:rsid w:val="008E09A3"/>
    <w:rsid w:val="008E24DA"/>
    <w:rsid w:val="008E5495"/>
    <w:rsid w:val="008F1B75"/>
    <w:rsid w:val="009243CC"/>
    <w:rsid w:val="009521B4"/>
    <w:rsid w:val="009617BB"/>
    <w:rsid w:val="00962483"/>
    <w:rsid w:val="00970005"/>
    <w:rsid w:val="009726CD"/>
    <w:rsid w:val="00972D1A"/>
    <w:rsid w:val="00972EDD"/>
    <w:rsid w:val="00973F32"/>
    <w:rsid w:val="00993A90"/>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2BF6"/>
    <w:rsid w:val="00B86A11"/>
    <w:rsid w:val="00B94A80"/>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3F56"/>
    <w:rsid w:val="00D252B3"/>
    <w:rsid w:val="00D439BD"/>
    <w:rsid w:val="00D5026C"/>
    <w:rsid w:val="00D50E92"/>
    <w:rsid w:val="00D63B30"/>
    <w:rsid w:val="00D64115"/>
    <w:rsid w:val="00D6726B"/>
    <w:rsid w:val="00D842E5"/>
    <w:rsid w:val="00D92101"/>
    <w:rsid w:val="00DE5D7C"/>
    <w:rsid w:val="00DF7760"/>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EE0"/>
    <w:rsid w:val="00F17E32"/>
    <w:rsid w:val="00F21B88"/>
    <w:rsid w:val="00F21DD5"/>
    <w:rsid w:val="00F22746"/>
    <w:rsid w:val="00F229A5"/>
    <w:rsid w:val="00F241DE"/>
    <w:rsid w:val="00F32613"/>
    <w:rsid w:val="00F329F7"/>
    <w:rsid w:val="00F4091A"/>
    <w:rsid w:val="00F41B89"/>
    <w:rsid w:val="00F54BB3"/>
    <w:rsid w:val="00F76EDA"/>
    <w:rsid w:val="00F910FA"/>
    <w:rsid w:val="00FA7271"/>
    <w:rsid w:val="00FB0769"/>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B0B-4893-A35B-E84CF96993D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B0B-4893-A35B-E84CF96993D6}"/>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XINCA
</a:t>
                    </a:r>
                    <a:fld id="{98811423-FEF2-4BAA-A0A6-2303605046E7}" type="PERCENTAGE">
                      <a:rPr lang="en-US" baseline="0"/>
                      <a:pPr>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B0B-4893-A35B-E84CF96993D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BB0B-4893-A35B-E84CF96993D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1"/>
                <c:pt idx="0">
                  <c:v>CASTELLANO</c:v>
                </c:pt>
              </c:strCache>
            </c:strRef>
          </c:cat>
          <c:val>
            <c:numRef>
              <c:f>Hoja1!$B$2:$B$3</c:f>
              <c:numCache>
                <c:formatCode>General</c:formatCode>
                <c:ptCount val="2"/>
                <c:pt idx="0" formatCode="0%">
                  <c:v>0.7</c:v>
                </c:pt>
              </c:numCache>
            </c:numRef>
          </c:val>
          <c:extLst>
            <c:ext xmlns:c16="http://schemas.microsoft.com/office/drawing/2014/chart" uri="{C3380CC4-5D6E-409C-BE32-E72D297353CC}">
              <c16:uniqueId val="{00000004-BB0B-4893-A35B-E84CF96993D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POBLACION POR PUEBLO DE PERTENENCIA</a:t>
            </a:r>
          </a:p>
        </c:rich>
      </c:tx>
      <c:layout>
        <c:manualLayout>
          <c:xMode val="edge"/>
          <c:yMode val="edge"/>
          <c:x val="0.1111111111111111"/>
          <c:y val="1.4378145219266714E-2"/>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barChart>
        <c:barDir val="col"/>
        <c:grouping val="stacked"/>
        <c:varyColors val="0"/>
        <c:ser>
          <c:idx val="0"/>
          <c:order val="0"/>
          <c:tx>
            <c:strRef>
              <c:f>'OCTUBRE_PROYECTOS MENSUAL SOCIO'!$D$53</c:f>
              <c:strCache>
                <c:ptCount val="1"/>
                <c:pt idx="0">
                  <c:v>CANTIDAD</c:v>
                </c:pt>
              </c:strCache>
            </c:strRef>
          </c:tx>
          <c:spPr>
            <a:solidFill>
              <a:schemeClr val="accent5"/>
            </a:solidFill>
            <a:ln>
              <a:noFill/>
            </a:ln>
            <a:effectLst/>
          </c:spPr>
          <c:invertIfNegative val="0"/>
          <c:dLbls>
            <c:dLbl>
              <c:idx val="0"/>
              <c:layout>
                <c:manualLayout>
                  <c:x val="1.1893879863795029E-3"/>
                  <c:y val="-7.65098467652003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1A-4503-87BE-120D6EFBD050}"/>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1A-4503-87BE-120D6EFBD050}"/>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1A-4503-87BE-120D6EFBD050}"/>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1A-4503-87BE-120D6EFBD050}"/>
                </c:ext>
              </c:extLst>
            </c:dLbl>
            <c:dLbl>
              <c:idx val="4"/>
              <c:layout>
                <c:manualLayout>
                  <c:x val="-1.5514608535440199E-3"/>
                  <c:y val="-0.343460491234426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1A-4503-87BE-120D6EFBD050}"/>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1A-4503-87BE-120D6EFBD050}"/>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1A-4503-87BE-120D6EFBD0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SOCIO'!$C$54:$C$59</c:f>
              <c:strCache>
                <c:ptCount val="6"/>
                <c:pt idx="0">
                  <c:v>MAYA</c:v>
                </c:pt>
                <c:pt idx="1">
                  <c:v>GARÍFUNA</c:v>
                </c:pt>
                <c:pt idx="2">
                  <c:v>XINCA</c:v>
                </c:pt>
                <c:pt idx="3">
                  <c:v>AFRO DESCENDIENTE</c:v>
                </c:pt>
                <c:pt idx="4">
                  <c:v>LADINOS</c:v>
                </c:pt>
                <c:pt idx="5">
                  <c:v>OTRO</c:v>
                </c:pt>
              </c:strCache>
            </c:strRef>
          </c:cat>
          <c:val>
            <c:numRef>
              <c:f>'OCTUBRE_PROYECTOS MENSUAL SOCIO'!$D$54:$D$59</c:f>
              <c:numCache>
                <c:formatCode>#,##0</c:formatCode>
                <c:ptCount val="6"/>
                <c:pt idx="0">
                  <c:v>912571.51726984407</c:v>
                </c:pt>
                <c:pt idx="1">
                  <c:v>48575.411180174255</c:v>
                </c:pt>
                <c:pt idx="2">
                  <c:v>41180.018885898695</c:v>
                </c:pt>
                <c:pt idx="3">
                  <c:v>46340.094865776882</c:v>
                </c:pt>
                <c:pt idx="4">
                  <c:v>8493456.0023982264</c:v>
                </c:pt>
                <c:pt idx="5">
                  <c:v>100590.35994608579</c:v>
                </c:pt>
              </c:numCache>
            </c:numRef>
          </c:val>
          <c:extLst>
            <c:ext xmlns:c16="http://schemas.microsoft.com/office/drawing/2014/chart" uri="{C3380CC4-5D6E-409C-BE32-E72D297353CC}">
              <c16:uniqueId val="{00000007-B81A-4503-87BE-120D6EFBD050}"/>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SOCIO'!$D$65</c:f>
              <c:strCache>
                <c:ptCount val="1"/>
                <c:pt idx="0">
                  <c:v>CANTIDAD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SOCIO'!$C$66:$C$76</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SOCIO'!$D$66:$D$76</c:f>
              <c:numCache>
                <c:formatCode>#,##0</c:formatCode>
                <c:ptCount val="11"/>
                <c:pt idx="0">
                  <c:v>17165.558283008213</c:v>
                </c:pt>
                <c:pt idx="1">
                  <c:v>23241</c:v>
                </c:pt>
                <c:pt idx="2">
                  <c:v>7169.0088195681456</c:v>
                </c:pt>
                <c:pt idx="3">
                  <c:v>8282.3692488160923</c:v>
                </c:pt>
                <c:pt idx="4">
                  <c:v>333510.07055654516</c:v>
                </c:pt>
                <c:pt idx="5">
                  <c:v>231529.36733718557</c:v>
                </c:pt>
                <c:pt idx="6">
                  <c:v>105940.24290741626</c:v>
                </c:pt>
                <c:pt idx="7">
                  <c:v>10878</c:v>
                </c:pt>
                <c:pt idx="8">
                  <c:v>113753.79237085632</c:v>
                </c:pt>
                <c:pt idx="9">
                  <c:v>18387.909892688014</c:v>
                </c:pt>
                <c:pt idx="10">
                  <c:v>42714.197853760263</c:v>
                </c:pt>
              </c:numCache>
            </c:numRef>
          </c:val>
          <c:extLst>
            <c:ext xmlns:c16="http://schemas.microsoft.com/office/drawing/2014/chart" uri="{C3380CC4-5D6E-409C-BE32-E72D297353CC}">
              <c16:uniqueId val="{00000000-015D-4B90-B852-4DB6931FAB1C}"/>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379-481C-80A7-0B31CFE5DB5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379-481C-80A7-0B31CFE5DB53}"/>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379-481C-80A7-0B31CFE5DB53}"/>
              </c:ext>
            </c:extLst>
          </c:dPt>
          <c:dLbls>
            <c:dLbl>
              <c:idx val="0"/>
              <c:layout>
                <c:manualLayout>
                  <c:x val="1.9444444444444344E-2"/>
                  <c:y val="7.259865810667598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79-481C-80A7-0B31CFE5DB53}"/>
                </c:ext>
              </c:extLst>
            </c:dLbl>
            <c:dLbl>
              <c:idx val="1"/>
              <c:layout>
                <c:manualLayout>
                  <c:x val="-5.0623359580052492E-3"/>
                  <c:y val="-5.1351292899078506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4379-481C-80A7-0B31CFE5DB53}"/>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79-481C-80A7-0B31CFE5DB5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1</c:v>
                </c:pt>
                <c:pt idx="1">
                  <c:v>13</c:v>
                </c:pt>
              </c:numCache>
            </c:numRef>
          </c:val>
          <c:extLst>
            <c:ext xmlns:c16="http://schemas.microsoft.com/office/drawing/2014/chart" uri="{C3380CC4-5D6E-409C-BE32-E72D297353CC}">
              <c16:uniqueId val="{00000006-4379-481C-80A7-0B31CFE5DB53}"/>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DB3-483C-8667-7C65285F11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DB3-483C-8667-7C65285F11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DB3-483C-8667-7C65285F11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DB3-483C-8667-7C65285F11C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DB3-483C-8667-7C65285F11C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DB3-483C-8667-7C65285F11C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DB3-483C-8667-7C65285F11C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DB3-483C-8667-7C65285F11C2}"/>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DB3-483C-8667-7C65285F11C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DB3-483C-8667-7C65285F11C2}"/>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DB3-483C-8667-7C65285F11C2}"/>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7DB3-483C-8667-7C65285F11C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7DB3-483C-8667-7C65285F11C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7DB3-483C-8667-7C65285F11C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7DB3-483C-8667-7C65285F11C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7DB3-483C-8667-7C65285F11C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7DB3-483C-8667-7C65285F11C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7DB3-483C-8667-7C65285F11C2}"/>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7DB3-483C-8667-7C65285F11C2}"/>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7DB3-483C-8667-7C65285F11C2}"/>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7DB3-483C-8667-7C65285F11C2}"/>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7DB3-483C-8667-7C65285F11C2}"/>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7DB3-483C-8667-7C65285F11C2}"/>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7DB3-483C-8667-7C65285F11C2}"/>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7DB3-483C-8667-7C65285F11C2}"/>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7DB3-483C-8667-7C65285F11C2}"/>
              </c:ext>
            </c:extLst>
          </c:dPt>
          <c:dLbls>
            <c:dLbl>
              <c:idx val="0"/>
              <c:delete val="1"/>
              <c:extLst>
                <c:ext xmlns:c15="http://schemas.microsoft.com/office/drawing/2012/chart" uri="{CE6537A1-D6FC-4f65-9D91-7224C49458BB}"/>
                <c:ext xmlns:c16="http://schemas.microsoft.com/office/drawing/2014/chart" uri="{C3380CC4-5D6E-409C-BE32-E72D297353CC}">
                  <c16:uniqueId val="{00000001-7DB3-483C-8667-7C65285F11C2}"/>
                </c:ext>
              </c:extLst>
            </c:dLbl>
            <c:dLbl>
              <c:idx val="1"/>
              <c:delete val="1"/>
              <c:extLst>
                <c:ext xmlns:c15="http://schemas.microsoft.com/office/drawing/2012/chart" uri="{CE6537A1-D6FC-4f65-9D91-7224C49458BB}"/>
                <c:ext xmlns:c16="http://schemas.microsoft.com/office/drawing/2014/chart" uri="{C3380CC4-5D6E-409C-BE32-E72D297353CC}">
                  <c16:uniqueId val="{00000003-7DB3-483C-8667-7C65285F11C2}"/>
                </c:ext>
              </c:extLst>
            </c:dLbl>
            <c:dLbl>
              <c:idx val="2"/>
              <c:delete val="1"/>
              <c:extLst>
                <c:ext xmlns:c15="http://schemas.microsoft.com/office/drawing/2012/chart" uri="{CE6537A1-D6FC-4f65-9D91-7224C49458BB}"/>
                <c:ext xmlns:c16="http://schemas.microsoft.com/office/drawing/2014/chart" uri="{C3380CC4-5D6E-409C-BE32-E72D297353CC}">
                  <c16:uniqueId val="{00000005-7DB3-483C-8667-7C65285F11C2}"/>
                </c:ext>
              </c:extLst>
            </c:dLbl>
            <c:dLbl>
              <c:idx val="3"/>
              <c:delete val="1"/>
              <c:extLst>
                <c:ext xmlns:c15="http://schemas.microsoft.com/office/drawing/2012/chart" uri="{CE6537A1-D6FC-4f65-9D91-7224C49458BB}"/>
                <c:ext xmlns:c16="http://schemas.microsoft.com/office/drawing/2014/chart" uri="{C3380CC4-5D6E-409C-BE32-E72D297353CC}">
                  <c16:uniqueId val="{00000007-7DB3-483C-8667-7C65285F11C2}"/>
                </c:ext>
              </c:extLst>
            </c:dLbl>
            <c:dLbl>
              <c:idx val="4"/>
              <c:delete val="1"/>
              <c:extLst>
                <c:ext xmlns:c15="http://schemas.microsoft.com/office/drawing/2012/chart" uri="{CE6537A1-D6FC-4f65-9D91-7224C49458BB}"/>
                <c:ext xmlns:c16="http://schemas.microsoft.com/office/drawing/2014/chart" uri="{C3380CC4-5D6E-409C-BE32-E72D297353CC}">
                  <c16:uniqueId val="{00000009-7DB3-483C-8667-7C65285F11C2}"/>
                </c:ext>
              </c:extLst>
            </c:dLbl>
            <c:dLbl>
              <c:idx val="5"/>
              <c:delete val="1"/>
              <c:extLst>
                <c:ext xmlns:c15="http://schemas.microsoft.com/office/drawing/2012/chart" uri="{CE6537A1-D6FC-4f65-9D91-7224C49458BB}"/>
                <c:ext xmlns:c16="http://schemas.microsoft.com/office/drawing/2014/chart" uri="{C3380CC4-5D6E-409C-BE32-E72D297353CC}">
                  <c16:uniqueId val="{0000000B-7DB3-483C-8667-7C65285F11C2}"/>
                </c:ext>
              </c:extLst>
            </c:dLbl>
            <c:dLbl>
              <c:idx val="6"/>
              <c:delete val="1"/>
              <c:extLst>
                <c:ext xmlns:c15="http://schemas.microsoft.com/office/drawing/2012/chart" uri="{CE6537A1-D6FC-4f65-9D91-7224C49458BB}"/>
                <c:ext xmlns:c16="http://schemas.microsoft.com/office/drawing/2014/chart" uri="{C3380CC4-5D6E-409C-BE32-E72D297353CC}">
                  <c16:uniqueId val="{0000000D-7DB3-483C-8667-7C65285F11C2}"/>
                </c:ext>
              </c:extLst>
            </c:dLbl>
            <c:dLbl>
              <c:idx val="7"/>
              <c:delete val="1"/>
              <c:extLst>
                <c:ext xmlns:c15="http://schemas.microsoft.com/office/drawing/2012/chart" uri="{CE6537A1-D6FC-4f65-9D91-7224C49458BB}"/>
                <c:ext xmlns:c16="http://schemas.microsoft.com/office/drawing/2014/chart" uri="{C3380CC4-5D6E-409C-BE32-E72D297353CC}">
                  <c16:uniqueId val="{0000000F-7DB3-483C-8667-7C65285F11C2}"/>
                </c:ext>
              </c:extLst>
            </c:dLbl>
            <c:dLbl>
              <c:idx val="8"/>
              <c:delete val="1"/>
              <c:extLst>
                <c:ext xmlns:c15="http://schemas.microsoft.com/office/drawing/2012/chart" uri="{CE6537A1-D6FC-4f65-9D91-7224C49458BB}"/>
                <c:ext xmlns:c16="http://schemas.microsoft.com/office/drawing/2014/chart" uri="{C3380CC4-5D6E-409C-BE32-E72D297353CC}">
                  <c16:uniqueId val="{00000011-7DB3-483C-8667-7C65285F11C2}"/>
                </c:ext>
              </c:extLst>
            </c:dLbl>
            <c:dLbl>
              <c:idx val="9"/>
              <c:delete val="1"/>
              <c:extLst>
                <c:ext xmlns:c15="http://schemas.microsoft.com/office/drawing/2012/chart" uri="{CE6537A1-D6FC-4f65-9D91-7224C49458BB}"/>
                <c:ext xmlns:c16="http://schemas.microsoft.com/office/drawing/2014/chart" uri="{C3380CC4-5D6E-409C-BE32-E72D297353CC}">
                  <c16:uniqueId val="{00000013-7DB3-483C-8667-7C65285F11C2}"/>
                </c:ext>
              </c:extLst>
            </c:dLbl>
            <c:dLbl>
              <c:idx val="10"/>
              <c:delete val="1"/>
              <c:extLst>
                <c:ext xmlns:c15="http://schemas.microsoft.com/office/drawing/2012/chart" uri="{CE6537A1-D6FC-4f65-9D91-7224C49458BB}"/>
                <c:ext xmlns:c16="http://schemas.microsoft.com/office/drawing/2014/chart" uri="{C3380CC4-5D6E-409C-BE32-E72D297353CC}">
                  <c16:uniqueId val="{00000015-7DB3-483C-8667-7C65285F11C2}"/>
                </c:ext>
              </c:extLst>
            </c:dLbl>
            <c:dLbl>
              <c:idx val="11"/>
              <c:delete val="1"/>
              <c:extLst>
                <c:ext xmlns:c15="http://schemas.microsoft.com/office/drawing/2012/chart" uri="{CE6537A1-D6FC-4f65-9D91-7224C49458BB}"/>
                <c:ext xmlns:c16="http://schemas.microsoft.com/office/drawing/2014/chart" uri="{C3380CC4-5D6E-409C-BE32-E72D297353CC}">
                  <c16:uniqueId val="{00000017-7DB3-483C-8667-7C65285F11C2}"/>
                </c:ext>
              </c:extLst>
            </c:dLbl>
            <c:dLbl>
              <c:idx val="12"/>
              <c:delete val="1"/>
              <c:extLst>
                <c:ext xmlns:c15="http://schemas.microsoft.com/office/drawing/2012/chart" uri="{CE6537A1-D6FC-4f65-9D91-7224C49458BB}"/>
                <c:ext xmlns:c16="http://schemas.microsoft.com/office/drawing/2014/chart" uri="{C3380CC4-5D6E-409C-BE32-E72D297353CC}">
                  <c16:uniqueId val="{00000019-7DB3-483C-8667-7C65285F11C2}"/>
                </c:ext>
              </c:extLst>
            </c:dLbl>
            <c:dLbl>
              <c:idx val="13"/>
              <c:delete val="1"/>
              <c:extLst>
                <c:ext xmlns:c15="http://schemas.microsoft.com/office/drawing/2012/chart" uri="{CE6537A1-D6FC-4f65-9D91-7224C49458BB}"/>
                <c:ext xmlns:c16="http://schemas.microsoft.com/office/drawing/2014/chart" uri="{C3380CC4-5D6E-409C-BE32-E72D297353CC}">
                  <c16:uniqueId val="{0000001B-7DB3-483C-8667-7C65285F11C2}"/>
                </c:ext>
              </c:extLst>
            </c:dLbl>
            <c:dLbl>
              <c:idx val="14"/>
              <c:delete val="1"/>
              <c:extLst>
                <c:ext xmlns:c15="http://schemas.microsoft.com/office/drawing/2012/chart" uri="{CE6537A1-D6FC-4f65-9D91-7224C49458BB}"/>
                <c:ext xmlns:c16="http://schemas.microsoft.com/office/drawing/2014/chart" uri="{C3380CC4-5D6E-409C-BE32-E72D297353CC}">
                  <c16:uniqueId val="{0000001D-7DB3-483C-8667-7C65285F11C2}"/>
                </c:ext>
              </c:extLst>
            </c:dLbl>
            <c:dLbl>
              <c:idx val="15"/>
              <c:delete val="1"/>
              <c:extLst>
                <c:ext xmlns:c15="http://schemas.microsoft.com/office/drawing/2012/chart" uri="{CE6537A1-D6FC-4f65-9D91-7224C49458BB}"/>
                <c:ext xmlns:c16="http://schemas.microsoft.com/office/drawing/2014/chart" uri="{C3380CC4-5D6E-409C-BE32-E72D297353CC}">
                  <c16:uniqueId val="{0000001F-7DB3-483C-8667-7C65285F11C2}"/>
                </c:ext>
              </c:extLst>
            </c:dLbl>
            <c:dLbl>
              <c:idx val="16"/>
              <c:delete val="1"/>
              <c:extLst>
                <c:ext xmlns:c15="http://schemas.microsoft.com/office/drawing/2012/chart" uri="{CE6537A1-D6FC-4f65-9D91-7224C49458BB}"/>
                <c:ext xmlns:c16="http://schemas.microsoft.com/office/drawing/2014/chart" uri="{C3380CC4-5D6E-409C-BE32-E72D297353CC}">
                  <c16:uniqueId val="{00000021-7DB3-483C-8667-7C65285F11C2}"/>
                </c:ext>
              </c:extLst>
            </c:dLbl>
            <c:dLbl>
              <c:idx val="17"/>
              <c:delete val="1"/>
              <c:extLst>
                <c:ext xmlns:c15="http://schemas.microsoft.com/office/drawing/2012/chart" uri="{CE6537A1-D6FC-4f65-9D91-7224C49458BB}"/>
                <c:ext xmlns:c16="http://schemas.microsoft.com/office/drawing/2014/chart" uri="{C3380CC4-5D6E-409C-BE32-E72D297353CC}">
                  <c16:uniqueId val="{00000023-7DB3-483C-8667-7C65285F11C2}"/>
                </c:ext>
              </c:extLst>
            </c:dLbl>
            <c:dLbl>
              <c:idx val="18"/>
              <c:delete val="1"/>
              <c:extLst>
                <c:ext xmlns:c15="http://schemas.microsoft.com/office/drawing/2012/chart" uri="{CE6537A1-D6FC-4f65-9D91-7224C49458BB}"/>
                <c:ext xmlns:c16="http://schemas.microsoft.com/office/drawing/2014/chart" uri="{C3380CC4-5D6E-409C-BE32-E72D297353CC}">
                  <c16:uniqueId val="{00000025-7DB3-483C-8667-7C65285F11C2}"/>
                </c:ext>
              </c:extLst>
            </c:dLbl>
            <c:dLbl>
              <c:idx val="19"/>
              <c:delete val="1"/>
              <c:extLst>
                <c:ext xmlns:c15="http://schemas.microsoft.com/office/drawing/2012/chart" uri="{CE6537A1-D6FC-4f65-9D91-7224C49458BB}"/>
                <c:ext xmlns:c16="http://schemas.microsoft.com/office/drawing/2014/chart" uri="{C3380CC4-5D6E-409C-BE32-E72D297353CC}">
                  <c16:uniqueId val="{00000027-7DB3-483C-8667-7C65285F11C2}"/>
                </c:ext>
              </c:extLst>
            </c:dLbl>
            <c:dLbl>
              <c:idx val="20"/>
              <c:delete val="1"/>
              <c:extLst>
                <c:ext xmlns:c15="http://schemas.microsoft.com/office/drawing/2012/chart" uri="{CE6537A1-D6FC-4f65-9D91-7224C49458BB}"/>
                <c:ext xmlns:c16="http://schemas.microsoft.com/office/drawing/2014/chart" uri="{C3380CC4-5D6E-409C-BE32-E72D297353CC}">
                  <c16:uniqueId val="{00000029-7DB3-483C-8667-7C65285F11C2}"/>
                </c:ext>
              </c:extLst>
            </c:dLbl>
            <c:dLbl>
              <c:idx val="21"/>
              <c:delete val="1"/>
              <c:extLst>
                <c:ext xmlns:c15="http://schemas.microsoft.com/office/drawing/2012/chart" uri="{CE6537A1-D6FC-4f65-9D91-7224C49458BB}"/>
                <c:ext xmlns:c16="http://schemas.microsoft.com/office/drawing/2014/chart" uri="{C3380CC4-5D6E-409C-BE32-E72D297353CC}">
                  <c16:uniqueId val="{0000002B-7DB3-483C-8667-7C65285F11C2}"/>
                </c:ext>
              </c:extLst>
            </c:dLbl>
            <c:dLbl>
              <c:idx val="22"/>
              <c:delete val="1"/>
              <c:extLst>
                <c:ext xmlns:c15="http://schemas.microsoft.com/office/drawing/2012/chart" uri="{CE6537A1-D6FC-4f65-9D91-7224C49458BB}"/>
                <c:ext xmlns:c16="http://schemas.microsoft.com/office/drawing/2014/chart" uri="{C3380CC4-5D6E-409C-BE32-E72D297353CC}">
                  <c16:uniqueId val="{0000002D-7DB3-483C-8667-7C65285F11C2}"/>
                </c:ext>
              </c:extLst>
            </c:dLbl>
            <c:dLbl>
              <c:idx val="23"/>
              <c:delete val="1"/>
              <c:extLst>
                <c:ext xmlns:c15="http://schemas.microsoft.com/office/drawing/2012/chart" uri="{CE6537A1-D6FC-4f65-9D91-7224C49458BB}"/>
                <c:ext xmlns:c16="http://schemas.microsoft.com/office/drawing/2014/chart" uri="{C3380CC4-5D6E-409C-BE32-E72D297353CC}">
                  <c16:uniqueId val="{0000002F-7DB3-483C-8667-7C65285F11C2}"/>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7DB3-483C-8667-7C65285F11C2}"/>
                </c:ext>
              </c:extLst>
            </c:dLbl>
            <c:dLbl>
              <c:idx val="25"/>
              <c:delete val="1"/>
              <c:extLst>
                <c:ext xmlns:c15="http://schemas.microsoft.com/office/drawing/2012/chart" uri="{CE6537A1-D6FC-4f65-9D91-7224C49458BB}"/>
                <c:ext xmlns:c16="http://schemas.microsoft.com/office/drawing/2014/chart" uri="{C3380CC4-5D6E-409C-BE32-E72D297353CC}">
                  <c16:uniqueId val="{00000033-7DB3-483C-8667-7C65285F11C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'MAYO 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14</c:v>
                </c:pt>
                <c:pt idx="25">
                  <c:v>0</c:v>
                </c:pt>
              </c:numCache>
              <c:extLst/>
            </c:numRef>
          </c:val>
          <c:extLst>
            <c:ext xmlns:c16="http://schemas.microsoft.com/office/drawing/2014/chart" uri="{C3380CC4-5D6E-409C-BE32-E72D297353CC}">
              <c16:uniqueId val="{00000034-7DB3-483C-8667-7C65285F11C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3223</Words>
  <Characters>17730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8</cp:revision>
  <cp:lastPrinted>2025-06-05T17:07:00Z</cp:lastPrinted>
  <dcterms:created xsi:type="dcterms:W3CDTF">2025-06-05T16:40:00Z</dcterms:created>
  <dcterms:modified xsi:type="dcterms:W3CDTF">2025-06-17T21:09:00Z</dcterms:modified>
</cp:coreProperties>
</file>